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B139" w14:textId="77777777" w:rsidR="00FB519F" w:rsidRPr="00FE0D67" w:rsidRDefault="00FB519F" w:rsidP="00FE0D67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E0D67">
        <w:rPr>
          <w:rFonts w:ascii="Arial" w:hAnsi="Arial" w:cs="Arial"/>
          <w:b/>
          <w:bCs/>
        </w:rPr>
        <w:t xml:space="preserve">PROGRAMA DE PÓS-GRADUAÇÃO </w:t>
      </w:r>
    </w:p>
    <w:p w14:paraId="240FCE52" w14:textId="77777777" w:rsidR="00FB519F" w:rsidRPr="00FE0D67" w:rsidRDefault="00FB519F" w:rsidP="00FE0D67">
      <w:pPr>
        <w:spacing w:line="360" w:lineRule="auto"/>
        <w:jc w:val="center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 xml:space="preserve"> MESTRADO PROFISSIONAL EM ENGENHARIA MECÂNICA</w:t>
      </w:r>
    </w:p>
    <w:p w14:paraId="0D6AE7E0" w14:textId="74137197" w:rsidR="00FB519F" w:rsidRDefault="00FB519F" w:rsidP="00FE0D67">
      <w:pPr>
        <w:spacing w:line="360" w:lineRule="auto"/>
        <w:jc w:val="center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INSTRUÇÕES GERAIS PARA O PROCESSO SELETIVO – TURMA 48/2021</w:t>
      </w:r>
    </w:p>
    <w:p w14:paraId="28F9921C" w14:textId="0DA02BA2" w:rsidR="005A5BED" w:rsidRPr="00FE0D67" w:rsidRDefault="005A5BED" w:rsidP="00FE0D6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VAGAS REMANESCENTES - </w:t>
      </w:r>
    </w:p>
    <w:p w14:paraId="594E25CF" w14:textId="77777777" w:rsidR="00FB519F" w:rsidRPr="00FE0D67" w:rsidRDefault="00FB519F" w:rsidP="005A5BED">
      <w:pPr>
        <w:jc w:val="both"/>
        <w:rPr>
          <w:rFonts w:ascii="Arial" w:hAnsi="Arial" w:cs="Arial"/>
          <w:b/>
          <w:bCs/>
        </w:rPr>
      </w:pPr>
    </w:p>
    <w:p w14:paraId="260D6133" w14:textId="5675D549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A Coordenação do Programa de Pós-graduação em Engenharia Mecânica da Universidade de Taubaté, no uso de suas atribuições, faz saber que estarão abertas as inscrições e o processo seletivo para a Turma 2021 do Mestrado Profissional em Engenharia Mecânica, com ingresso em </w:t>
      </w:r>
      <w:r w:rsidR="005A5BED">
        <w:rPr>
          <w:rFonts w:ascii="Arial" w:hAnsi="Arial" w:cs="Arial"/>
        </w:rPr>
        <w:t>mar</w:t>
      </w:r>
      <w:r w:rsidR="00630342">
        <w:rPr>
          <w:rFonts w:ascii="Arial" w:hAnsi="Arial" w:cs="Arial"/>
        </w:rPr>
        <w:t>ç</w:t>
      </w:r>
      <w:r w:rsidR="005A5BED">
        <w:rPr>
          <w:rFonts w:ascii="Arial" w:hAnsi="Arial" w:cs="Arial"/>
        </w:rPr>
        <w:t>o</w:t>
      </w:r>
      <w:r w:rsidRPr="00FE0D67">
        <w:rPr>
          <w:rFonts w:ascii="Arial" w:hAnsi="Arial" w:cs="Arial"/>
        </w:rPr>
        <w:t xml:space="preserve"> de 2021 e defesa de dissertação estimada até março de 2023.</w:t>
      </w:r>
    </w:p>
    <w:p w14:paraId="6A56A3B0" w14:textId="77777777" w:rsidR="00FB519F" w:rsidRPr="00FE0D67" w:rsidRDefault="00FB519F" w:rsidP="005A5BED">
      <w:pPr>
        <w:jc w:val="both"/>
        <w:rPr>
          <w:rFonts w:ascii="Arial" w:hAnsi="Arial" w:cs="Arial"/>
          <w:b/>
          <w:bCs/>
        </w:rPr>
      </w:pPr>
    </w:p>
    <w:p w14:paraId="18D27FB1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 – DA CARACTERIZAÇÃO</w:t>
      </w:r>
    </w:p>
    <w:p w14:paraId="5E795A3A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 Programa de Mestrado Profissional em Engenharia Mecânica é recomendado pela Coordenação de Aperfeiçoamento de Pessoal de Nível Superior (CAPES) do Ministério da Educação, e atualmente possui nota 3 (entre 1 e 5). O curso tem como missão:</w:t>
      </w:r>
    </w:p>
    <w:p w14:paraId="7087545C" w14:textId="77777777" w:rsidR="00FB519F" w:rsidRPr="00FE0D67" w:rsidRDefault="00FB519F" w:rsidP="00FE0D67">
      <w:pPr>
        <w:spacing w:line="360" w:lineRule="auto"/>
        <w:ind w:firstLine="426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 </w:t>
      </w:r>
      <w:proofErr w:type="gramStart"/>
      <w:r w:rsidRPr="00FE0D67">
        <w:rPr>
          <w:rFonts w:ascii="Arial" w:hAnsi="Arial" w:cs="Arial"/>
        </w:rPr>
        <w:t>I) Formar</w:t>
      </w:r>
      <w:proofErr w:type="gramEnd"/>
      <w:r w:rsidRPr="00FE0D67">
        <w:rPr>
          <w:rFonts w:ascii="Arial" w:hAnsi="Arial" w:cs="Arial"/>
        </w:rPr>
        <w:t xml:space="preserve"> mestres qualificados para desenvolver atividades acadêmicas e técnico-científicas que atendam as demandas de pesquisa e inovação tecnológica, bem como propiciar o desenvolvimento da pesquisa científica e tecnológica no setor industrial.</w:t>
      </w:r>
    </w:p>
    <w:p w14:paraId="12BC3FD7" w14:textId="77777777" w:rsidR="00FB519F" w:rsidRPr="00FE0D67" w:rsidRDefault="00FB519F" w:rsidP="00FE0D67">
      <w:pPr>
        <w:spacing w:line="360" w:lineRule="auto"/>
        <w:ind w:firstLine="426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II) Transferir</w:t>
      </w:r>
      <w:proofErr w:type="gramEnd"/>
      <w:r w:rsidRPr="00FE0D67">
        <w:rPr>
          <w:rFonts w:ascii="Arial" w:hAnsi="Arial" w:cs="Arial"/>
        </w:rPr>
        <w:t xml:space="preserve"> conhecimento para a sociedade, atendendo demandas específicas com vistas ao desenvolvimento científico local, regional e nacional.</w:t>
      </w:r>
    </w:p>
    <w:p w14:paraId="5AE9DCAB" w14:textId="77777777" w:rsidR="00FB519F" w:rsidRPr="00FE0D67" w:rsidRDefault="00FB519F" w:rsidP="00FE0D67">
      <w:pPr>
        <w:spacing w:line="360" w:lineRule="auto"/>
        <w:ind w:firstLine="426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III) Promover</w:t>
      </w:r>
      <w:proofErr w:type="gramEnd"/>
      <w:r w:rsidRPr="00FE0D67">
        <w:rPr>
          <w:rFonts w:ascii="Arial" w:hAnsi="Arial" w:cs="Arial"/>
        </w:rPr>
        <w:t xml:space="preserve"> a articulação integrada da formação profissional com entidades demandantes de naturezas diversas, visando melhorar a eficácia e a eficiência das organizações públicas </w:t>
      </w:r>
      <w:r w:rsidR="00C66238">
        <w:rPr>
          <w:rFonts w:ascii="Arial" w:hAnsi="Arial" w:cs="Arial"/>
        </w:rPr>
        <w:t>ou</w:t>
      </w:r>
      <w:r w:rsidRPr="00FE0D67">
        <w:rPr>
          <w:rFonts w:ascii="Arial" w:hAnsi="Arial" w:cs="Arial"/>
        </w:rPr>
        <w:t xml:space="preserve"> privadas por meio da solução de problemas e geração</w:t>
      </w:r>
      <w:r w:rsidR="00C66238">
        <w:rPr>
          <w:rFonts w:ascii="Arial" w:hAnsi="Arial" w:cs="Arial"/>
        </w:rPr>
        <w:t>/</w:t>
      </w:r>
      <w:r w:rsidRPr="00FE0D67">
        <w:rPr>
          <w:rFonts w:ascii="Arial" w:hAnsi="Arial" w:cs="Arial"/>
        </w:rPr>
        <w:t>aplicação de processos de inovação apropriados.</w:t>
      </w:r>
    </w:p>
    <w:p w14:paraId="58C3637C" w14:textId="77777777" w:rsidR="00FB519F" w:rsidRPr="00FE0D67" w:rsidRDefault="00FB519F" w:rsidP="003927C4">
      <w:pPr>
        <w:spacing w:line="360" w:lineRule="auto"/>
        <w:ind w:firstLine="426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IV) Contribuir</w:t>
      </w:r>
      <w:proofErr w:type="gramEnd"/>
      <w:r w:rsidRPr="00FE0D67">
        <w:rPr>
          <w:rFonts w:ascii="Arial" w:hAnsi="Arial" w:cs="Arial"/>
        </w:rPr>
        <w:t xml:space="preserve"> para agregar competitividade e aumentar a produtividade</w:t>
      </w:r>
      <w:r w:rsidR="00C66238">
        <w:rPr>
          <w:rFonts w:ascii="Arial" w:hAnsi="Arial" w:cs="Arial"/>
        </w:rPr>
        <w:t xml:space="preserve"> em </w:t>
      </w:r>
      <w:r w:rsidRPr="00FE0D67">
        <w:rPr>
          <w:rFonts w:ascii="Arial" w:hAnsi="Arial" w:cs="Arial"/>
        </w:rPr>
        <w:t>organizações públicas e privadas.</w:t>
      </w:r>
    </w:p>
    <w:p w14:paraId="5ACC844E" w14:textId="77777777" w:rsidR="00FB519F" w:rsidRDefault="00FB519F" w:rsidP="003927C4">
      <w:pPr>
        <w:spacing w:line="360" w:lineRule="auto"/>
        <w:ind w:firstLine="426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V) Estreitar</w:t>
      </w:r>
      <w:proofErr w:type="gramEnd"/>
      <w:r w:rsidRPr="00FE0D67">
        <w:rPr>
          <w:rFonts w:ascii="Arial" w:hAnsi="Arial" w:cs="Arial"/>
        </w:rPr>
        <w:t xml:space="preserve"> o relacionamento entre os docentes, discentes e pesquisadores da Universidade de Taubaté e instituições de ensino, pesquisa e desenvolvimento tecnológico, e indústrias, em consonância com a política de ciência e tecnologia brasileira e o Plano Nacional de Pós-graduação estabelecido pela CAPES para o período 20</w:t>
      </w:r>
      <w:r w:rsidR="00717189">
        <w:rPr>
          <w:rFonts w:ascii="Arial" w:hAnsi="Arial" w:cs="Arial"/>
        </w:rPr>
        <w:t>21</w:t>
      </w:r>
      <w:r w:rsidRPr="00FE0D67">
        <w:rPr>
          <w:rFonts w:ascii="Arial" w:hAnsi="Arial" w:cs="Arial"/>
        </w:rPr>
        <w:t>-20</w:t>
      </w:r>
      <w:r w:rsidR="00717189">
        <w:rPr>
          <w:rFonts w:ascii="Arial" w:hAnsi="Arial" w:cs="Arial"/>
        </w:rPr>
        <w:t>30</w:t>
      </w:r>
      <w:r w:rsidRPr="00FE0D67">
        <w:rPr>
          <w:rFonts w:ascii="Arial" w:hAnsi="Arial" w:cs="Arial"/>
        </w:rPr>
        <w:t>.</w:t>
      </w:r>
    </w:p>
    <w:p w14:paraId="72FC92A1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lastRenderedPageBreak/>
        <w:t>Objetivos</w:t>
      </w:r>
    </w:p>
    <w:p w14:paraId="5E9212B6" w14:textId="77777777" w:rsidR="00FB519F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Orientar e qualificar os profissionais para promover o desenvolvimento da inovação e da pesquisa tecnológica</w:t>
      </w:r>
      <w:r w:rsidR="003927C4">
        <w:rPr>
          <w:rFonts w:ascii="Arial" w:hAnsi="Arial" w:cs="Arial"/>
        </w:rPr>
        <w:t>, seja em organizações privadas ou públicas. Os objetivos dos programas de pós-graduação stricto sensu na modalidade profissional são definidos pela Portaria No. 60, de 20 de março de 2019</w:t>
      </w:r>
      <w:r w:rsidR="00DB7184">
        <w:rPr>
          <w:rFonts w:ascii="Arial" w:hAnsi="Arial" w:cs="Arial"/>
        </w:rPr>
        <w:t xml:space="preserve"> (link abaixo)</w:t>
      </w:r>
      <w:r w:rsidR="003927C4">
        <w:rPr>
          <w:rFonts w:ascii="Arial" w:hAnsi="Arial" w:cs="Arial"/>
        </w:rPr>
        <w:t>, publicada pelo Ministério da Educação/Fundação Coordenação de Aperfeiçoamento de Pessoal de Nível Superior (CAPES).</w:t>
      </w:r>
    </w:p>
    <w:p w14:paraId="24E4C36F" w14:textId="77777777" w:rsidR="00DB7184" w:rsidRDefault="00431E52" w:rsidP="00DB71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hyperlink r:id="rId7" w:history="1">
        <w:r w:rsidR="00DB7184" w:rsidRPr="00F84186">
          <w:rPr>
            <w:rStyle w:val="Hiperlink"/>
            <w:rFonts w:ascii="Arial" w:hAnsi="Arial" w:cs="Arial"/>
            <w:i/>
            <w:iCs/>
            <w:sz w:val="20"/>
            <w:szCs w:val="20"/>
          </w:rPr>
          <w:t>https://www.in.gov.br/web/guest/materia/-/asset_publisher/Kujrw0TZC2Mb/content/id/68157853/do1-2019-03-22-portaria-n-60-de-20-de-marco-de-2019-68157790</w:t>
        </w:r>
      </w:hyperlink>
    </w:p>
    <w:p w14:paraId="772A41B4" w14:textId="77777777" w:rsidR="00DB7184" w:rsidRPr="00DB7184" w:rsidRDefault="00DB7184" w:rsidP="00DB71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B278210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B57A67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Atuação</w:t>
      </w:r>
    </w:p>
    <w:p w14:paraId="3E258C0C" w14:textId="77777777" w:rsidR="00FB519F" w:rsidRPr="00FE0D67" w:rsidRDefault="00FB519F" w:rsidP="00FE0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Os profissionais formados pelo programa podem atuar como docentes e pesquisadores, e contribuir com processos de produção e estudos tecnológicos, e futuramente continuar seus estudos em nível doutorado</w:t>
      </w:r>
      <w:r w:rsidR="0065278B">
        <w:rPr>
          <w:rFonts w:ascii="Arial" w:hAnsi="Arial" w:cs="Arial"/>
        </w:rPr>
        <w:t xml:space="preserve"> (modalidade profissional ou acadêmica)</w:t>
      </w:r>
      <w:r w:rsidRPr="00FE0D67">
        <w:rPr>
          <w:rFonts w:ascii="Arial" w:hAnsi="Arial" w:cs="Arial"/>
        </w:rPr>
        <w:t>. Também podem atuar em organizações públicas</w:t>
      </w:r>
      <w:r w:rsidR="0065278B">
        <w:rPr>
          <w:rFonts w:ascii="Arial" w:hAnsi="Arial" w:cs="Arial"/>
        </w:rPr>
        <w:t xml:space="preserve"> ou privadas.</w:t>
      </w:r>
    </w:p>
    <w:p w14:paraId="417A7EE7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36335E4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Horário e Local das Aulas</w:t>
      </w:r>
    </w:p>
    <w:p w14:paraId="60173ABA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As aulas são realizadas aos sábados, entre 8h-12h e 13h-17h, nas dependências do Depa</w:t>
      </w:r>
      <w:r>
        <w:rPr>
          <w:rFonts w:ascii="Arial" w:hAnsi="Arial" w:cs="Arial"/>
        </w:rPr>
        <w:t>rtamento de Engenharia Mecânica</w:t>
      </w:r>
      <w:r w:rsidR="00BD46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ou</w:t>
      </w:r>
      <w:r w:rsidR="0065278B">
        <w:rPr>
          <w:rFonts w:ascii="Arial" w:hAnsi="Arial" w:cs="Arial"/>
        </w:rPr>
        <w:t xml:space="preserve"> caso necessário, em função da pandemia do COVID-19,</w:t>
      </w:r>
      <w:r>
        <w:rPr>
          <w:rFonts w:ascii="Arial" w:hAnsi="Arial" w:cs="Arial"/>
        </w:rPr>
        <w:t xml:space="preserve"> </w:t>
      </w:r>
      <w:r w:rsidR="0065278B">
        <w:rPr>
          <w:rFonts w:ascii="Arial" w:hAnsi="Arial" w:cs="Arial"/>
        </w:rPr>
        <w:t>as aulas serão</w:t>
      </w:r>
      <w:r>
        <w:rPr>
          <w:rFonts w:ascii="Arial" w:hAnsi="Arial" w:cs="Arial"/>
        </w:rPr>
        <w:t xml:space="preserve"> </w:t>
      </w:r>
      <w:r w:rsidR="003927C4">
        <w:rPr>
          <w:rFonts w:ascii="Arial" w:hAnsi="Arial" w:cs="Arial"/>
        </w:rPr>
        <w:t>online</w:t>
      </w:r>
      <w:r w:rsidR="0065278B">
        <w:rPr>
          <w:rFonts w:ascii="Arial" w:hAnsi="Arial" w:cs="Arial"/>
        </w:rPr>
        <w:t xml:space="preserve"> e síncronas</w:t>
      </w:r>
      <w:r w:rsidR="003B5AFF">
        <w:rPr>
          <w:rFonts w:ascii="Arial" w:hAnsi="Arial" w:cs="Arial"/>
        </w:rPr>
        <w:t>*</w:t>
      </w:r>
      <w:r w:rsidR="0065278B">
        <w:rPr>
          <w:rFonts w:ascii="Arial" w:hAnsi="Arial" w:cs="Arial"/>
        </w:rPr>
        <w:t>.</w:t>
      </w:r>
    </w:p>
    <w:p w14:paraId="7634D5AC" w14:textId="77777777" w:rsidR="003B5AFF" w:rsidRPr="00AF5B7E" w:rsidRDefault="003B5AFF" w:rsidP="003B5AFF">
      <w:pPr>
        <w:jc w:val="both"/>
        <w:rPr>
          <w:rFonts w:ascii="Arial" w:hAnsi="Arial" w:cs="Arial"/>
          <w:sz w:val="20"/>
          <w:szCs w:val="20"/>
        </w:rPr>
      </w:pPr>
      <w:r w:rsidRPr="003B5AFF">
        <w:rPr>
          <w:rFonts w:ascii="Arial" w:hAnsi="Arial" w:cs="Arial"/>
          <w:i/>
          <w:iCs/>
          <w:sz w:val="20"/>
          <w:szCs w:val="20"/>
        </w:rPr>
        <w:t>*As aulas síncronas são aquelas que acontecem em tempo real. Na educação a distância, isso significa que o professor e o aluno interagem, ao mesmo tempo, em um espaço virtual</w:t>
      </w:r>
      <w:r>
        <w:rPr>
          <w:rFonts w:ascii="Arial" w:hAnsi="Arial" w:cs="Arial"/>
          <w:i/>
          <w:iCs/>
          <w:sz w:val="20"/>
          <w:szCs w:val="20"/>
        </w:rPr>
        <w:t xml:space="preserve"> (utilização das Plataformas Zoom, Microsoft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Teams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Webex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 w:rsidRPr="003B5AFF">
        <w:rPr>
          <w:rFonts w:ascii="Arial" w:hAnsi="Arial" w:cs="Arial"/>
          <w:i/>
          <w:iCs/>
          <w:sz w:val="20"/>
          <w:szCs w:val="20"/>
        </w:rPr>
        <w:t>.</w:t>
      </w:r>
    </w:p>
    <w:p w14:paraId="63F61B19" w14:textId="77777777" w:rsidR="003B5AFF" w:rsidRPr="00FE0D67" w:rsidRDefault="003B5AF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7A7268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II – DAS INSCRIÇÕES</w:t>
      </w:r>
    </w:p>
    <w:p w14:paraId="3B84084D" w14:textId="6EBD693F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  <w:b/>
          <w:bCs/>
        </w:rPr>
        <w:t xml:space="preserve">As inscrições ocorrerão de </w:t>
      </w:r>
      <w:r w:rsidR="005A5BED">
        <w:rPr>
          <w:rFonts w:ascii="Arial" w:hAnsi="Arial" w:cs="Arial"/>
          <w:b/>
          <w:bCs/>
        </w:rPr>
        <w:t>01</w:t>
      </w:r>
      <w:r w:rsidRPr="00FE0D67">
        <w:rPr>
          <w:rFonts w:ascii="Arial" w:hAnsi="Arial" w:cs="Arial"/>
          <w:b/>
          <w:bCs/>
        </w:rPr>
        <w:t xml:space="preserve"> de </w:t>
      </w:r>
      <w:r w:rsidR="005A5BED">
        <w:rPr>
          <w:rFonts w:ascii="Arial" w:hAnsi="Arial" w:cs="Arial"/>
          <w:b/>
          <w:bCs/>
        </w:rPr>
        <w:t>março</w:t>
      </w:r>
      <w:r w:rsidRPr="00FE0D67">
        <w:rPr>
          <w:rFonts w:ascii="Arial" w:hAnsi="Arial" w:cs="Arial"/>
          <w:b/>
          <w:bCs/>
        </w:rPr>
        <w:t xml:space="preserve"> de</w:t>
      </w:r>
      <w:r w:rsidR="00B57AF8">
        <w:rPr>
          <w:rFonts w:ascii="Arial" w:hAnsi="Arial" w:cs="Arial"/>
          <w:b/>
          <w:bCs/>
        </w:rPr>
        <w:t xml:space="preserve"> </w:t>
      </w:r>
      <w:r w:rsidRPr="00FE0D67">
        <w:rPr>
          <w:rFonts w:ascii="Arial" w:hAnsi="Arial" w:cs="Arial"/>
          <w:b/>
          <w:bCs/>
        </w:rPr>
        <w:t>2020 a 0</w:t>
      </w:r>
      <w:r w:rsidR="005A5BED">
        <w:rPr>
          <w:rFonts w:ascii="Arial" w:hAnsi="Arial" w:cs="Arial"/>
          <w:b/>
          <w:bCs/>
        </w:rPr>
        <w:t>3</w:t>
      </w:r>
      <w:r w:rsidRPr="00FE0D67">
        <w:rPr>
          <w:rFonts w:ascii="Arial" w:hAnsi="Arial" w:cs="Arial"/>
          <w:b/>
          <w:bCs/>
        </w:rPr>
        <w:t xml:space="preserve"> de </w:t>
      </w:r>
      <w:r w:rsidR="005A5BED">
        <w:rPr>
          <w:rFonts w:ascii="Arial" w:hAnsi="Arial" w:cs="Arial"/>
          <w:b/>
          <w:bCs/>
        </w:rPr>
        <w:t>março</w:t>
      </w:r>
      <w:r w:rsidRPr="00FE0D67">
        <w:rPr>
          <w:rFonts w:ascii="Arial" w:hAnsi="Arial" w:cs="Arial"/>
          <w:b/>
          <w:bCs/>
        </w:rPr>
        <w:t xml:space="preserve"> de 2021</w:t>
      </w:r>
      <w:r w:rsidRPr="00FE0D67">
        <w:rPr>
          <w:rFonts w:ascii="Arial" w:hAnsi="Arial" w:cs="Arial"/>
        </w:rPr>
        <w:t>. São necessários dois procedimentos:</w:t>
      </w:r>
    </w:p>
    <w:p w14:paraId="533F4A03" w14:textId="77777777" w:rsidR="00763D21" w:rsidRDefault="00763D21" w:rsidP="00FE0D67">
      <w:pPr>
        <w:spacing w:line="360" w:lineRule="auto"/>
        <w:jc w:val="both"/>
        <w:rPr>
          <w:rFonts w:ascii="Arial" w:hAnsi="Arial" w:cs="Arial"/>
        </w:rPr>
      </w:pPr>
    </w:p>
    <w:p w14:paraId="3E073F57" w14:textId="77777777" w:rsidR="002A462E" w:rsidRDefault="00763D21" w:rsidP="002A46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62E">
        <w:rPr>
          <w:rFonts w:ascii="Arial" w:hAnsi="Arial" w:cs="Arial"/>
        </w:rPr>
        <w:t xml:space="preserve"> Clicar em INSCREVA-SE no site do Programa, no link abaixo (canto superior esquerdo). Preencha o formulário com suas informações, e posteriormente clique na opção “gerar boleto” para pagamento da taxa de inscrição, no valor de R$ 200,00. Pague o boleto no dia útil posterior à sua emissão</w:t>
      </w:r>
      <w:r>
        <w:rPr>
          <w:rFonts w:ascii="Arial" w:hAnsi="Arial" w:cs="Arial"/>
        </w:rPr>
        <w:t>.</w:t>
      </w:r>
    </w:p>
    <w:p w14:paraId="3715B5D0" w14:textId="77777777" w:rsidR="002A462E" w:rsidRDefault="00431E52" w:rsidP="002A462E">
      <w:pPr>
        <w:spacing w:line="360" w:lineRule="auto"/>
        <w:jc w:val="both"/>
        <w:rPr>
          <w:rFonts w:ascii="Arial" w:hAnsi="Arial" w:cs="Arial"/>
        </w:rPr>
      </w:pPr>
      <w:hyperlink r:id="rId8" w:history="1">
        <w:r w:rsidR="002A462E" w:rsidRPr="00F84186">
          <w:rPr>
            <w:rStyle w:val="Hiperlink"/>
            <w:rFonts w:ascii="Arial" w:hAnsi="Arial" w:cs="Arial"/>
          </w:rPr>
          <w:t>https://unitau.br/cursos/pos-graduacao/engenharia-mecanica/mestrado-profissional-em-engenharia-mecanica/</w:t>
        </w:r>
      </w:hyperlink>
    </w:p>
    <w:p w14:paraId="56ECB1CC" w14:textId="77777777" w:rsidR="002A462E" w:rsidRPr="002A462E" w:rsidRDefault="002A462E" w:rsidP="002A462E">
      <w:pPr>
        <w:spacing w:line="360" w:lineRule="auto"/>
        <w:jc w:val="both"/>
        <w:rPr>
          <w:rFonts w:ascii="Arial" w:hAnsi="Arial" w:cs="Arial"/>
        </w:rPr>
      </w:pPr>
    </w:p>
    <w:p w14:paraId="516DB2A7" w14:textId="77777777" w:rsidR="002A462E" w:rsidRDefault="00763D21" w:rsidP="00DB69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462E">
        <w:rPr>
          <w:rFonts w:ascii="Arial" w:hAnsi="Arial" w:cs="Arial"/>
        </w:rPr>
        <w:t xml:space="preserve">Enviar via </w:t>
      </w:r>
      <w:proofErr w:type="spellStart"/>
      <w:r w:rsidR="002A462E">
        <w:rPr>
          <w:rFonts w:ascii="Arial" w:hAnsi="Arial" w:cs="Arial"/>
        </w:rPr>
        <w:t>email</w:t>
      </w:r>
      <w:proofErr w:type="spellEnd"/>
      <w:r w:rsidR="002A462E">
        <w:rPr>
          <w:rFonts w:ascii="Arial" w:hAnsi="Arial" w:cs="Arial"/>
        </w:rPr>
        <w:t xml:space="preserve"> os</w:t>
      </w:r>
      <w:r w:rsidR="00FB519F" w:rsidRPr="00FE0D67">
        <w:rPr>
          <w:rFonts w:ascii="Arial" w:hAnsi="Arial" w:cs="Arial"/>
        </w:rPr>
        <w:t xml:space="preserve"> documentos abaixo relacionados</w:t>
      </w:r>
      <w:r w:rsidR="002A462E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a Secretaria do Programa,</w:t>
      </w:r>
      <w:r w:rsidR="00DB6910">
        <w:rPr>
          <w:rFonts w:ascii="Arial" w:hAnsi="Arial" w:cs="Arial"/>
        </w:rPr>
        <w:t xml:space="preserve"> </w:t>
      </w:r>
      <w:r w:rsidR="002A462E" w:rsidRPr="00FE0D67">
        <w:rPr>
          <w:rFonts w:ascii="Arial" w:hAnsi="Arial" w:cs="Arial"/>
        </w:rPr>
        <w:t xml:space="preserve">Danielle Duarte </w:t>
      </w:r>
      <w:r w:rsidR="002A462E">
        <w:rPr>
          <w:rFonts w:ascii="Arial" w:hAnsi="Arial" w:cs="Arial"/>
        </w:rPr>
        <w:t>(</w:t>
      </w:r>
      <w:hyperlink r:id="rId9" w:history="1">
        <w:r w:rsidR="002A462E" w:rsidRPr="00F84186">
          <w:rPr>
            <w:rStyle w:val="Hiperlink"/>
            <w:rFonts w:ascii="Arial" w:hAnsi="Arial" w:cs="Arial"/>
          </w:rPr>
          <w:t>danielle.duarte@unitau.br</w:t>
        </w:r>
      </w:hyperlink>
      <w:r w:rsidR="002A462E">
        <w:rPr>
          <w:rFonts w:ascii="Arial" w:hAnsi="Arial" w:cs="Arial"/>
        </w:rPr>
        <w:t xml:space="preserve">) e </w:t>
      </w:r>
      <w:r>
        <w:rPr>
          <w:rFonts w:ascii="Arial" w:hAnsi="Arial" w:cs="Arial"/>
        </w:rPr>
        <w:t xml:space="preserve">ao Coordenador  do Programa, Prof. Dr. </w:t>
      </w:r>
      <w:r w:rsidR="002A462E">
        <w:rPr>
          <w:rFonts w:ascii="Arial" w:hAnsi="Arial" w:cs="Arial"/>
        </w:rPr>
        <w:t xml:space="preserve">Evandro Luís </w:t>
      </w:r>
      <w:proofErr w:type="spellStart"/>
      <w:r w:rsidR="002A462E">
        <w:rPr>
          <w:rFonts w:ascii="Arial" w:hAnsi="Arial" w:cs="Arial"/>
        </w:rPr>
        <w:t>Nohara</w:t>
      </w:r>
      <w:proofErr w:type="spellEnd"/>
      <w:r w:rsidR="002A462E">
        <w:rPr>
          <w:rFonts w:ascii="Arial" w:hAnsi="Arial" w:cs="Arial"/>
        </w:rPr>
        <w:t xml:space="preserve"> (</w:t>
      </w:r>
      <w:hyperlink r:id="rId10" w:history="1">
        <w:r w:rsidRPr="00F84186">
          <w:rPr>
            <w:rStyle w:val="Hiperlink"/>
            <w:rFonts w:ascii="Arial" w:hAnsi="Arial" w:cs="Arial"/>
          </w:rPr>
          <w:t>evandro.nohara@unitau.br</w:t>
        </w:r>
      </w:hyperlink>
      <w:r w:rsidR="002A462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786B9ECF" w14:textId="77777777" w:rsidR="00FB519F" w:rsidRPr="00FE0D67" w:rsidRDefault="00FB519F" w:rsidP="00FE0D67">
      <w:pPr>
        <w:spacing w:line="360" w:lineRule="auto"/>
        <w:ind w:left="720"/>
        <w:jc w:val="both"/>
        <w:rPr>
          <w:rFonts w:ascii="Arial" w:hAnsi="Arial" w:cs="Arial"/>
        </w:rPr>
      </w:pPr>
    </w:p>
    <w:p w14:paraId="53B86BDA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1) </w:t>
      </w:r>
      <w:r w:rsidR="00763D21">
        <w:rPr>
          <w:rFonts w:ascii="Arial" w:hAnsi="Arial" w:cs="Arial"/>
        </w:rPr>
        <w:t>Cópia do comprovante do pagamento da taxa de inscrição</w:t>
      </w:r>
    </w:p>
    <w:p w14:paraId="650E5F63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2) Uma</w:t>
      </w:r>
      <w:proofErr w:type="gramEnd"/>
      <w:r w:rsidRPr="00FE0D67">
        <w:rPr>
          <w:rFonts w:ascii="Arial" w:hAnsi="Arial" w:cs="Arial"/>
        </w:rPr>
        <w:t xml:space="preserve"> foto 3x4</w:t>
      </w:r>
    </w:p>
    <w:p w14:paraId="736E46F5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3) Uma</w:t>
      </w:r>
      <w:proofErr w:type="gramEnd"/>
      <w:r w:rsidRPr="00FE0D67">
        <w:rPr>
          <w:rFonts w:ascii="Arial" w:hAnsi="Arial" w:cs="Arial"/>
        </w:rPr>
        <w:t xml:space="preserve"> cópia autenticada do diploma do Curso de Graduação </w:t>
      </w:r>
    </w:p>
    <w:p w14:paraId="68A517B8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4) Uma</w:t>
      </w:r>
      <w:proofErr w:type="gramEnd"/>
      <w:r w:rsidRPr="00FE0D67">
        <w:rPr>
          <w:rFonts w:ascii="Arial" w:hAnsi="Arial" w:cs="Arial"/>
        </w:rPr>
        <w:t xml:space="preserve"> cópia autenticada do Histórico Escolar do Curso de Graduação</w:t>
      </w:r>
    </w:p>
    <w:p w14:paraId="208BCB48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5) Uma</w:t>
      </w:r>
      <w:proofErr w:type="gramEnd"/>
      <w:r w:rsidRPr="00FE0D67">
        <w:rPr>
          <w:rFonts w:ascii="Arial" w:hAnsi="Arial" w:cs="Arial"/>
        </w:rPr>
        <w:t xml:space="preserve"> cópia autenticada da cédula de identidade e CPF</w:t>
      </w:r>
    </w:p>
    <w:p w14:paraId="2E02500A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>6) Uma</w:t>
      </w:r>
      <w:proofErr w:type="gramEnd"/>
      <w:r w:rsidRPr="00FE0D67">
        <w:rPr>
          <w:rFonts w:ascii="Arial" w:hAnsi="Arial" w:cs="Arial"/>
        </w:rPr>
        <w:t xml:space="preserve"> cópia </w:t>
      </w:r>
      <w:r w:rsidR="00763D21">
        <w:rPr>
          <w:rFonts w:ascii="Arial" w:hAnsi="Arial" w:cs="Arial"/>
        </w:rPr>
        <w:t xml:space="preserve">autenticada </w:t>
      </w:r>
      <w:r w:rsidRPr="00FE0D67">
        <w:rPr>
          <w:rFonts w:ascii="Arial" w:hAnsi="Arial" w:cs="Arial"/>
        </w:rPr>
        <w:t>do título de eleito</w:t>
      </w:r>
      <w:r w:rsidR="00763D21">
        <w:rPr>
          <w:rFonts w:ascii="Arial" w:hAnsi="Arial" w:cs="Arial"/>
        </w:rPr>
        <w:t>r</w:t>
      </w:r>
    </w:p>
    <w:p w14:paraId="29C56308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proofErr w:type="gramStart"/>
      <w:r w:rsidRPr="00FE0D67">
        <w:rPr>
          <w:rFonts w:ascii="Arial" w:hAnsi="Arial" w:cs="Arial"/>
        </w:rPr>
        <w:t xml:space="preserve">7) </w:t>
      </w:r>
      <w:r w:rsidR="00763D21">
        <w:rPr>
          <w:rFonts w:ascii="Arial" w:hAnsi="Arial" w:cs="Arial"/>
        </w:rPr>
        <w:t>Uma</w:t>
      </w:r>
      <w:proofErr w:type="gramEnd"/>
      <w:r w:rsidR="00763D21">
        <w:rPr>
          <w:rFonts w:ascii="Arial" w:hAnsi="Arial" w:cs="Arial"/>
        </w:rPr>
        <w:t xml:space="preserve"> cópia autenticada de p</w:t>
      </w:r>
      <w:r w:rsidRPr="00FE0D67">
        <w:rPr>
          <w:rFonts w:ascii="Arial" w:hAnsi="Arial" w:cs="Arial"/>
        </w:rPr>
        <w:t>rova de quitação com o serviço militar (para os homens)</w:t>
      </w:r>
    </w:p>
    <w:p w14:paraId="1474E3C1" w14:textId="77777777" w:rsidR="00FB519F" w:rsidRPr="00FE0D67" w:rsidRDefault="00763D21" w:rsidP="00FE0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B519F" w:rsidRPr="00FE0D67">
        <w:rPr>
          <w:rFonts w:ascii="Arial" w:hAnsi="Arial" w:cs="Arial"/>
        </w:rPr>
        <w:t xml:space="preserve">) Uma cópia </w:t>
      </w:r>
      <w:r>
        <w:rPr>
          <w:rFonts w:ascii="Arial" w:hAnsi="Arial" w:cs="Arial"/>
        </w:rPr>
        <w:t>d</w:t>
      </w:r>
      <w:r w:rsidR="00FB519F" w:rsidRPr="00FE0D67">
        <w:rPr>
          <w:rFonts w:ascii="Arial" w:hAnsi="Arial" w:cs="Arial"/>
        </w:rPr>
        <w:t xml:space="preserve">o Currículo Lattes atualizado (gerado na Plataforma Lattes </w:t>
      </w:r>
      <w:hyperlink r:id="rId11" w:history="1">
        <w:r w:rsidR="00FB519F" w:rsidRPr="00FE0D67">
          <w:rPr>
            <w:rStyle w:val="Hiperlink"/>
            <w:rFonts w:ascii="Arial" w:hAnsi="Arial" w:cs="Arial"/>
          </w:rPr>
          <w:t>http://www.cnpq.br</w:t>
        </w:r>
      </w:hyperlink>
      <w:r w:rsidR="00FB519F" w:rsidRPr="00FE0D67">
        <w:rPr>
          <w:rFonts w:ascii="Arial" w:hAnsi="Arial" w:cs="Arial"/>
        </w:rPr>
        <w:t xml:space="preserve">) e uma cópia do </w:t>
      </w:r>
      <w:r w:rsidR="00FB519F" w:rsidRPr="00FE0D67">
        <w:rPr>
          <w:rFonts w:ascii="Arial" w:hAnsi="Arial" w:cs="Arial"/>
          <w:i/>
          <w:iCs/>
        </w:rPr>
        <w:t>Curriculum Vitae</w:t>
      </w:r>
      <w:r w:rsidR="00FB519F" w:rsidRPr="00FE0D67">
        <w:rPr>
          <w:rFonts w:ascii="Arial" w:hAnsi="Arial" w:cs="Arial"/>
        </w:rPr>
        <w:t xml:space="preserve">. Deverão ser anexados comprovantes da produção intelectual listada no </w:t>
      </w:r>
      <w:r>
        <w:rPr>
          <w:rFonts w:ascii="Arial" w:hAnsi="Arial" w:cs="Arial"/>
        </w:rPr>
        <w:t>C</w:t>
      </w:r>
      <w:r w:rsidR="00FB519F" w:rsidRPr="00FE0D67">
        <w:rPr>
          <w:rFonts w:ascii="Arial" w:hAnsi="Arial" w:cs="Arial"/>
        </w:rPr>
        <w:t>urrículo</w:t>
      </w:r>
      <w:r>
        <w:rPr>
          <w:rFonts w:ascii="Arial" w:hAnsi="Arial" w:cs="Arial"/>
        </w:rPr>
        <w:t xml:space="preserve"> Lattes</w:t>
      </w:r>
      <w:r w:rsidR="00FB519F" w:rsidRPr="00FE0D67">
        <w:rPr>
          <w:rFonts w:ascii="Arial" w:hAnsi="Arial" w:cs="Arial"/>
        </w:rPr>
        <w:t>.</w:t>
      </w:r>
    </w:p>
    <w:p w14:paraId="63521F47" w14:textId="77777777" w:rsidR="00201F57" w:rsidRDefault="00763D21" w:rsidP="00FE0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B519F" w:rsidRPr="00FE0D67">
        <w:rPr>
          <w:rFonts w:ascii="Arial" w:hAnsi="Arial" w:cs="Arial"/>
        </w:rPr>
        <w:t xml:space="preserve">) Carta ao Coordenador do Programa de Mestrado em Engenharia Mecânica com a indicação de dois ou mais temas de interesse para pesquisa, baseado nas áreas de concentração e linhas de pesquisa do Programa de Pós-graduação em Engenharia Mecânica da Universidade de Taubaté, e a justificativa para o interesse por esses temas de pesquisa (Ver Anexo 1 do presente edital). </w:t>
      </w:r>
      <w:r w:rsidR="00DB7184">
        <w:rPr>
          <w:rFonts w:ascii="Arial" w:hAnsi="Arial" w:cs="Arial"/>
        </w:rPr>
        <w:t>Não há um padrão para a Carta ao Coordenador, mas sugere-se que o texto tenha entre 1-2 páginas (Espaçamento 1,5, letra tamanho Arial 12).</w:t>
      </w:r>
    </w:p>
    <w:p w14:paraId="6086E186" w14:textId="77777777" w:rsidR="00201F57" w:rsidRDefault="00201F57" w:rsidP="00FE0D67">
      <w:pPr>
        <w:spacing w:line="360" w:lineRule="auto"/>
        <w:jc w:val="both"/>
        <w:rPr>
          <w:rFonts w:ascii="Arial" w:hAnsi="Arial" w:cs="Arial"/>
        </w:rPr>
      </w:pPr>
    </w:p>
    <w:p w14:paraId="3186BFC0" w14:textId="77777777" w:rsidR="00FB519F" w:rsidRDefault="00FB519F" w:rsidP="00FE0D67">
      <w:pPr>
        <w:spacing w:line="360" w:lineRule="auto"/>
        <w:jc w:val="both"/>
        <w:rPr>
          <w:rStyle w:val="Hiperlink"/>
          <w:rFonts w:ascii="Arial" w:hAnsi="Arial" w:cs="Arial"/>
          <w:color w:val="auto"/>
          <w:u w:val="none"/>
        </w:rPr>
      </w:pPr>
      <w:r w:rsidRPr="00FE0D67">
        <w:rPr>
          <w:rFonts w:ascii="Arial" w:hAnsi="Arial" w:cs="Arial"/>
        </w:rPr>
        <w:t xml:space="preserve">Caso deseje, o candidato </w:t>
      </w:r>
      <w:r w:rsidR="00763D21">
        <w:rPr>
          <w:rFonts w:ascii="Arial" w:hAnsi="Arial" w:cs="Arial"/>
        </w:rPr>
        <w:t>pode</w:t>
      </w:r>
      <w:r w:rsidRPr="00FE0D67">
        <w:rPr>
          <w:rFonts w:ascii="Arial" w:hAnsi="Arial" w:cs="Arial"/>
        </w:rPr>
        <w:t xml:space="preserve"> entrar em contato diretamente com os </w:t>
      </w:r>
      <w:r w:rsidR="00763D21">
        <w:rPr>
          <w:rFonts w:ascii="Arial" w:hAnsi="Arial" w:cs="Arial"/>
        </w:rPr>
        <w:t>docentes</w:t>
      </w:r>
      <w:r w:rsidRPr="00FE0D67">
        <w:rPr>
          <w:rFonts w:ascii="Arial" w:hAnsi="Arial" w:cs="Arial"/>
        </w:rPr>
        <w:t xml:space="preserve"> do programa, via </w:t>
      </w:r>
      <w:proofErr w:type="spellStart"/>
      <w:r w:rsidRPr="00FE0D67">
        <w:rPr>
          <w:rFonts w:ascii="Arial" w:hAnsi="Arial" w:cs="Arial"/>
        </w:rPr>
        <w:t>email</w:t>
      </w:r>
      <w:proofErr w:type="spellEnd"/>
      <w:r w:rsidRPr="00FE0D67">
        <w:rPr>
          <w:rFonts w:ascii="Arial" w:hAnsi="Arial" w:cs="Arial"/>
        </w:rPr>
        <w:t xml:space="preserve"> (relação no Anexo 1), para obter maiores esclarecimentos sobre as áreas de concentração e as linhas de pesquisa do programa, ou </w:t>
      </w:r>
      <w:r w:rsidR="00763D21">
        <w:rPr>
          <w:rFonts w:ascii="Arial" w:hAnsi="Arial" w:cs="Arial"/>
        </w:rPr>
        <w:t xml:space="preserve">diretamente </w:t>
      </w:r>
      <w:r w:rsidRPr="00FE0D67">
        <w:rPr>
          <w:rFonts w:ascii="Arial" w:hAnsi="Arial" w:cs="Arial"/>
        </w:rPr>
        <w:t xml:space="preserve">com o Coordenador do Mestrado Profissional em Engenharia Mecânica, Prof. Dr. Evandro Luís </w:t>
      </w:r>
      <w:proofErr w:type="spellStart"/>
      <w:r w:rsidRPr="00FE0D67">
        <w:rPr>
          <w:rFonts w:ascii="Arial" w:hAnsi="Arial" w:cs="Arial"/>
        </w:rPr>
        <w:t>Nohara</w:t>
      </w:r>
      <w:proofErr w:type="spellEnd"/>
      <w:r w:rsidRPr="00FE0D67">
        <w:rPr>
          <w:rFonts w:ascii="Arial" w:hAnsi="Arial" w:cs="Arial"/>
        </w:rPr>
        <w:t xml:space="preserve"> - </w:t>
      </w:r>
      <w:hyperlink r:id="rId12" w:history="1">
        <w:r w:rsidR="00DB6910" w:rsidRPr="00F84186">
          <w:rPr>
            <w:rStyle w:val="Hiperlink"/>
            <w:rFonts w:ascii="Arial" w:hAnsi="Arial" w:cs="Arial"/>
          </w:rPr>
          <w:t>evandro.nohara@unitau.br</w:t>
        </w:r>
      </w:hyperlink>
      <w:r w:rsidR="00BD465A">
        <w:rPr>
          <w:rStyle w:val="Hiperlink"/>
          <w:rFonts w:ascii="Arial" w:hAnsi="Arial" w:cs="Arial"/>
          <w:u w:val="none"/>
        </w:rPr>
        <w:t xml:space="preserve"> 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t xml:space="preserve">e pelo celular 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lastRenderedPageBreak/>
        <w:t>12-9</w:t>
      </w:r>
      <w:r w:rsidR="00DB6910">
        <w:rPr>
          <w:rStyle w:val="Hiperlink"/>
          <w:rFonts w:ascii="Arial" w:hAnsi="Arial" w:cs="Arial"/>
          <w:color w:val="auto"/>
          <w:u w:val="none"/>
        </w:rPr>
        <w:t>-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t xml:space="preserve">9725-7980 (mensagens via </w:t>
      </w:r>
      <w:r w:rsidR="00912B62" w:rsidRPr="00BD465A">
        <w:rPr>
          <w:rStyle w:val="Hiperlink"/>
          <w:rFonts w:ascii="Arial" w:hAnsi="Arial" w:cs="Arial"/>
          <w:color w:val="auto"/>
          <w:u w:val="none"/>
        </w:rPr>
        <w:t>WhatsApp</w:t>
      </w:r>
      <w:r w:rsidR="00BD465A" w:rsidRPr="00BD465A">
        <w:rPr>
          <w:rStyle w:val="Hiperlink"/>
          <w:rFonts w:ascii="Arial" w:hAnsi="Arial" w:cs="Arial"/>
          <w:color w:val="auto"/>
          <w:u w:val="none"/>
        </w:rPr>
        <w:t xml:space="preserve"> ou contato via celular, conforme preferência do candidato).</w:t>
      </w:r>
    </w:p>
    <w:p w14:paraId="1976FC13" w14:textId="77777777" w:rsidR="00201F57" w:rsidRPr="00BD465A" w:rsidRDefault="00201F57" w:rsidP="00FE0D67">
      <w:pPr>
        <w:spacing w:line="360" w:lineRule="auto"/>
        <w:jc w:val="both"/>
        <w:rPr>
          <w:rFonts w:ascii="Arial" w:hAnsi="Arial" w:cs="Arial"/>
        </w:rPr>
      </w:pPr>
    </w:p>
    <w:p w14:paraId="04B117C8" w14:textId="7A7B5A59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E0D67">
        <w:rPr>
          <w:rFonts w:ascii="Arial" w:hAnsi="Arial" w:cs="Arial"/>
          <w:b/>
          <w:bCs/>
        </w:rPr>
        <w:t>Obs.: O</w:t>
      </w:r>
      <w:r w:rsidR="00763D21">
        <w:rPr>
          <w:rFonts w:ascii="Arial" w:hAnsi="Arial" w:cs="Arial"/>
          <w:b/>
          <w:bCs/>
        </w:rPr>
        <w:t xml:space="preserve"> </w:t>
      </w:r>
      <w:r w:rsidRPr="00FE0D67">
        <w:rPr>
          <w:rFonts w:ascii="Arial" w:hAnsi="Arial" w:cs="Arial"/>
          <w:b/>
          <w:bCs/>
          <w:u w:val="single"/>
        </w:rPr>
        <w:t>prazo máximo para recebimento</w:t>
      </w:r>
      <w:r w:rsidR="00763D21">
        <w:rPr>
          <w:rFonts w:ascii="Arial" w:hAnsi="Arial" w:cs="Arial"/>
          <w:b/>
          <w:bCs/>
          <w:u w:val="single"/>
        </w:rPr>
        <w:t xml:space="preserve"> dos documentos é</w:t>
      </w:r>
      <w:r w:rsidRPr="00FE0D67">
        <w:rPr>
          <w:rFonts w:ascii="Arial" w:hAnsi="Arial" w:cs="Arial"/>
          <w:b/>
          <w:bCs/>
          <w:u w:val="single"/>
        </w:rPr>
        <w:t xml:space="preserve"> até </w:t>
      </w:r>
      <w:r w:rsidR="00201F57">
        <w:rPr>
          <w:rFonts w:ascii="Arial" w:hAnsi="Arial" w:cs="Arial"/>
          <w:b/>
          <w:bCs/>
          <w:u w:val="single"/>
        </w:rPr>
        <w:t>23</w:t>
      </w:r>
      <w:r w:rsidRPr="00FE0D67">
        <w:rPr>
          <w:rFonts w:ascii="Arial" w:hAnsi="Arial" w:cs="Arial"/>
          <w:b/>
          <w:bCs/>
          <w:u w:val="single"/>
        </w:rPr>
        <w:t>h</w:t>
      </w:r>
      <w:r w:rsidR="00201F57">
        <w:rPr>
          <w:rFonts w:ascii="Arial" w:hAnsi="Arial" w:cs="Arial"/>
          <w:b/>
          <w:bCs/>
          <w:u w:val="single"/>
        </w:rPr>
        <w:t>59</w:t>
      </w:r>
      <w:r w:rsidRPr="00FE0D67">
        <w:rPr>
          <w:rFonts w:ascii="Arial" w:hAnsi="Arial" w:cs="Arial"/>
          <w:b/>
          <w:bCs/>
          <w:u w:val="single"/>
        </w:rPr>
        <w:t xml:space="preserve"> do dia </w:t>
      </w:r>
      <w:r w:rsidR="00763D21">
        <w:rPr>
          <w:rFonts w:ascii="Arial" w:hAnsi="Arial" w:cs="Arial"/>
          <w:b/>
          <w:bCs/>
          <w:u w:val="single"/>
        </w:rPr>
        <w:t>0</w:t>
      </w:r>
      <w:r w:rsidR="00752990">
        <w:rPr>
          <w:rFonts w:ascii="Arial" w:hAnsi="Arial" w:cs="Arial"/>
          <w:b/>
          <w:bCs/>
          <w:u w:val="single"/>
        </w:rPr>
        <w:t>3</w:t>
      </w:r>
      <w:r w:rsidRPr="00FE0D67">
        <w:rPr>
          <w:rFonts w:ascii="Arial" w:hAnsi="Arial" w:cs="Arial"/>
          <w:b/>
          <w:bCs/>
          <w:u w:val="single"/>
        </w:rPr>
        <w:t xml:space="preserve"> de </w:t>
      </w:r>
      <w:r w:rsidR="00763D21">
        <w:rPr>
          <w:rFonts w:ascii="Arial" w:hAnsi="Arial" w:cs="Arial"/>
          <w:b/>
          <w:bCs/>
          <w:u w:val="single"/>
        </w:rPr>
        <w:t>feve</w:t>
      </w:r>
      <w:r w:rsidR="00201F57">
        <w:rPr>
          <w:rFonts w:ascii="Arial" w:hAnsi="Arial" w:cs="Arial"/>
          <w:b/>
          <w:bCs/>
          <w:u w:val="single"/>
        </w:rPr>
        <w:t>re</w:t>
      </w:r>
      <w:r w:rsidR="00763D21">
        <w:rPr>
          <w:rFonts w:ascii="Arial" w:hAnsi="Arial" w:cs="Arial"/>
          <w:b/>
          <w:bCs/>
          <w:u w:val="single"/>
        </w:rPr>
        <w:t>iro</w:t>
      </w:r>
      <w:r w:rsidRPr="00FE0D67">
        <w:rPr>
          <w:rFonts w:ascii="Arial" w:hAnsi="Arial" w:cs="Arial"/>
          <w:b/>
          <w:bCs/>
          <w:u w:val="single"/>
        </w:rPr>
        <w:t xml:space="preserve"> de 2021.</w:t>
      </w:r>
    </w:p>
    <w:p w14:paraId="18EA13F3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670BFEE8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III – DO CRONOGRAMA E DAS ETAPAS DO PROCESSO SELETIVO</w:t>
      </w:r>
    </w:p>
    <w:p w14:paraId="523EFBDF" w14:textId="63DE543C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Serão oferecidas </w:t>
      </w:r>
      <w:r w:rsidR="005A5BED">
        <w:rPr>
          <w:rFonts w:ascii="Arial" w:hAnsi="Arial" w:cs="Arial"/>
        </w:rPr>
        <w:t>10</w:t>
      </w:r>
      <w:r w:rsidRPr="00FE0D67">
        <w:rPr>
          <w:rFonts w:ascii="Arial" w:hAnsi="Arial" w:cs="Arial"/>
        </w:rPr>
        <w:t xml:space="preserve"> (</w:t>
      </w:r>
      <w:r w:rsidR="005A5BED">
        <w:rPr>
          <w:rFonts w:ascii="Arial" w:hAnsi="Arial" w:cs="Arial"/>
        </w:rPr>
        <w:t>dez</w:t>
      </w:r>
      <w:r w:rsidRPr="00FE0D67">
        <w:rPr>
          <w:rFonts w:ascii="Arial" w:hAnsi="Arial" w:cs="Arial"/>
        </w:rPr>
        <w:t xml:space="preserve">) vagas para o curso de Mestrado Profissional em Engenharia Mecânica, não sendo obrigatório o preenchimento de todas as vagas. </w:t>
      </w:r>
      <w:r w:rsidRPr="00907934">
        <w:rPr>
          <w:rFonts w:ascii="Arial" w:hAnsi="Arial" w:cs="Arial"/>
          <w:b/>
          <w:bCs/>
        </w:rPr>
        <w:t>O Processo Seletivo será realizado no dia 0</w:t>
      </w:r>
      <w:r w:rsidR="005A5BED">
        <w:rPr>
          <w:rFonts w:ascii="Arial" w:hAnsi="Arial" w:cs="Arial"/>
          <w:b/>
          <w:bCs/>
        </w:rPr>
        <w:t>4</w:t>
      </w:r>
      <w:r w:rsidRPr="00907934">
        <w:rPr>
          <w:rFonts w:ascii="Arial" w:hAnsi="Arial" w:cs="Arial"/>
          <w:b/>
          <w:bCs/>
        </w:rPr>
        <w:t xml:space="preserve"> de </w:t>
      </w:r>
      <w:r w:rsidR="005A5BED">
        <w:rPr>
          <w:rFonts w:ascii="Arial" w:hAnsi="Arial" w:cs="Arial"/>
          <w:b/>
          <w:bCs/>
        </w:rPr>
        <w:t>março</w:t>
      </w:r>
      <w:r w:rsidRPr="00907934">
        <w:rPr>
          <w:rFonts w:ascii="Arial" w:hAnsi="Arial" w:cs="Arial"/>
          <w:b/>
          <w:bCs/>
        </w:rPr>
        <w:t xml:space="preserve"> de 2021, entre 08h00 – 14h00min</w:t>
      </w:r>
      <w:r w:rsidRPr="00907934">
        <w:rPr>
          <w:rFonts w:ascii="Arial" w:hAnsi="Arial" w:cs="Arial"/>
        </w:rPr>
        <w:t>,</w:t>
      </w:r>
      <w:r w:rsidRPr="00FE0D67">
        <w:rPr>
          <w:rFonts w:ascii="Arial" w:hAnsi="Arial" w:cs="Arial"/>
        </w:rPr>
        <w:t xml:space="preserve"> nas dependências do Departamento de Engenharia Mecânica da Universidade de Taubaté, Rua Daniel </w:t>
      </w:r>
      <w:proofErr w:type="spellStart"/>
      <w:r w:rsidRPr="00FE0D67">
        <w:rPr>
          <w:rFonts w:ascii="Arial" w:hAnsi="Arial" w:cs="Arial"/>
        </w:rPr>
        <w:t>Danelli</w:t>
      </w:r>
      <w:proofErr w:type="spellEnd"/>
      <w:r w:rsidRPr="00FE0D67">
        <w:rPr>
          <w:rFonts w:ascii="Arial" w:hAnsi="Arial" w:cs="Arial"/>
        </w:rPr>
        <w:t xml:space="preserve"> s/n, Jardim Morumbi, Taubaté – SP, CEP 12060-440, e constará de:</w:t>
      </w:r>
    </w:p>
    <w:p w14:paraId="555181F0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F2AB8E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• Análise do currículo (de caráter classificatório)</w:t>
      </w:r>
    </w:p>
    <w:p w14:paraId="22AC387C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• Entrevista (de caráter classificatório e eliminatório)</w:t>
      </w:r>
    </w:p>
    <w:p w14:paraId="43FFB4FA" w14:textId="77777777" w:rsidR="00FB519F" w:rsidRPr="00FE0D67" w:rsidRDefault="00FB519F" w:rsidP="008A6498">
      <w:pPr>
        <w:spacing w:line="360" w:lineRule="auto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• Tradução de um texto em inglês para o português (prova escrita, com </w:t>
      </w:r>
      <w:r w:rsidR="004963CF">
        <w:rPr>
          <w:rFonts w:ascii="Arial" w:hAnsi="Arial" w:cs="Arial"/>
        </w:rPr>
        <w:t>45 minutos</w:t>
      </w:r>
      <w:r w:rsidRPr="00FE0D67">
        <w:rPr>
          <w:rFonts w:ascii="Arial" w:hAnsi="Arial" w:cs="Arial"/>
        </w:rPr>
        <w:t xml:space="preserve"> de duração, com caráter classificatório e eliminatório)</w:t>
      </w:r>
    </w:p>
    <w:p w14:paraId="43CEC30C" w14:textId="77777777" w:rsidR="002D76BB" w:rsidRDefault="002D76BB" w:rsidP="002D76BB">
      <w:pPr>
        <w:spacing w:line="360" w:lineRule="auto"/>
        <w:jc w:val="both"/>
        <w:rPr>
          <w:rFonts w:ascii="Arial" w:hAnsi="Arial" w:cs="Arial"/>
        </w:rPr>
      </w:pPr>
    </w:p>
    <w:p w14:paraId="6E1D703C" w14:textId="77777777" w:rsidR="002D76BB" w:rsidRPr="002D76BB" w:rsidRDefault="002D76BB" w:rsidP="002D76BB">
      <w:pPr>
        <w:spacing w:line="360" w:lineRule="auto"/>
        <w:jc w:val="both"/>
        <w:rPr>
          <w:rFonts w:ascii="Arial" w:hAnsi="Arial" w:cs="Arial"/>
          <w:b/>
          <w:bCs/>
        </w:rPr>
      </w:pPr>
      <w:r w:rsidRPr="00211BFE">
        <w:rPr>
          <w:rFonts w:ascii="Arial" w:hAnsi="Arial" w:cs="Arial"/>
          <w:b/>
          <w:bCs/>
          <w:highlight w:val="yellow"/>
        </w:rPr>
        <w:t>NOTA: Caso necessário, em função da pandemia do COVID-19, o processo seletivo será realizado online em atividade síncrona*.</w:t>
      </w:r>
    </w:p>
    <w:p w14:paraId="7A679592" w14:textId="77777777" w:rsidR="002D76BB" w:rsidRPr="003B5AFF" w:rsidRDefault="002D76BB" w:rsidP="002D76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B5AFF">
        <w:rPr>
          <w:rFonts w:ascii="Arial" w:hAnsi="Arial" w:cs="Arial"/>
          <w:i/>
          <w:iCs/>
          <w:sz w:val="20"/>
          <w:szCs w:val="20"/>
        </w:rPr>
        <w:t>*A</w:t>
      </w:r>
      <w:r>
        <w:rPr>
          <w:rFonts w:ascii="Arial" w:hAnsi="Arial" w:cs="Arial"/>
          <w:i/>
          <w:iCs/>
          <w:sz w:val="20"/>
          <w:szCs w:val="20"/>
        </w:rPr>
        <w:t>tividades</w:t>
      </w:r>
      <w:r w:rsidRPr="003B5AFF">
        <w:rPr>
          <w:rFonts w:ascii="Arial" w:hAnsi="Arial" w:cs="Arial"/>
          <w:i/>
          <w:iCs/>
          <w:sz w:val="20"/>
          <w:szCs w:val="20"/>
        </w:rPr>
        <w:t xml:space="preserve"> síncronas são aquelas que acontecem em tempo real</w:t>
      </w:r>
      <w:r>
        <w:rPr>
          <w:rFonts w:ascii="Arial" w:hAnsi="Arial" w:cs="Arial"/>
          <w:i/>
          <w:iCs/>
          <w:sz w:val="20"/>
          <w:szCs w:val="20"/>
        </w:rPr>
        <w:t>, com interação do prof</w:t>
      </w:r>
      <w:r w:rsidRPr="003B5AFF">
        <w:rPr>
          <w:rFonts w:ascii="Arial" w:hAnsi="Arial" w:cs="Arial"/>
          <w:i/>
          <w:iCs/>
          <w:sz w:val="20"/>
          <w:szCs w:val="20"/>
        </w:rPr>
        <w:t xml:space="preserve">essor e </w:t>
      </w:r>
      <w:r>
        <w:rPr>
          <w:rFonts w:ascii="Arial" w:hAnsi="Arial" w:cs="Arial"/>
          <w:i/>
          <w:iCs/>
          <w:sz w:val="20"/>
          <w:szCs w:val="20"/>
        </w:rPr>
        <w:t>candidato</w:t>
      </w:r>
      <w:r w:rsidRPr="003B5AFF">
        <w:rPr>
          <w:rFonts w:ascii="Arial" w:hAnsi="Arial" w:cs="Arial"/>
          <w:i/>
          <w:iCs/>
          <w:sz w:val="20"/>
          <w:szCs w:val="20"/>
        </w:rPr>
        <w:t>, ao mesmo tempo, em um espaço virtual</w:t>
      </w:r>
      <w:r>
        <w:rPr>
          <w:rFonts w:ascii="Arial" w:hAnsi="Arial" w:cs="Arial"/>
          <w:i/>
          <w:iCs/>
          <w:sz w:val="20"/>
          <w:szCs w:val="20"/>
        </w:rPr>
        <w:t xml:space="preserve"> (utilização das Plataformas Zoom, Microsoft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Teams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Webex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 w:rsidRPr="003B5AFF">
        <w:rPr>
          <w:rFonts w:ascii="Arial" w:hAnsi="Arial" w:cs="Arial"/>
          <w:i/>
          <w:iCs/>
          <w:sz w:val="20"/>
          <w:szCs w:val="20"/>
        </w:rPr>
        <w:t>.</w:t>
      </w:r>
    </w:p>
    <w:p w14:paraId="72E1F1E7" w14:textId="77777777" w:rsidR="002D76BB" w:rsidRPr="00FE0D67" w:rsidRDefault="002D76BB" w:rsidP="00FE0D67">
      <w:pPr>
        <w:spacing w:line="360" w:lineRule="auto"/>
        <w:jc w:val="both"/>
        <w:rPr>
          <w:rFonts w:ascii="Arial" w:hAnsi="Arial" w:cs="Arial"/>
        </w:rPr>
      </w:pPr>
    </w:p>
    <w:p w14:paraId="610A3276" w14:textId="369FF2AF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O </w:t>
      </w:r>
      <w:r w:rsidR="00763D21" w:rsidRPr="00FE0D67">
        <w:rPr>
          <w:rFonts w:ascii="Arial" w:hAnsi="Arial" w:cs="Arial"/>
        </w:rPr>
        <w:t>resultado</w:t>
      </w:r>
      <w:r w:rsidRPr="00FE0D67">
        <w:rPr>
          <w:rFonts w:ascii="Arial" w:hAnsi="Arial" w:cs="Arial"/>
        </w:rPr>
        <w:t xml:space="preserve"> do processo seletivo será divulgado no </w:t>
      </w:r>
      <w:r w:rsidRPr="00907934">
        <w:rPr>
          <w:rFonts w:ascii="Arial" w:hAnsi="Arial" w:cs="Arial"/>
        </w:rPr>
        <w:t xml:space="preserve">dia </w:t>
      </w:r>
      <w:r w:rsidR="005A5BED">
        <w:rPr>
          <w:rFonts w:ascii="Arial" w:hAnsi="Arial" w:cs="Arial"/>
        </w:rPr>
        <w:t>04</w:t>
      </w:r>
      <w:r w:rsidRPr="00907934">
        <w:rPr>
          <w:rFonts w:ascii="Arial" w:hAnsi="Arial" w:cs="Arial"/>
        </w:rPr>
        <w:t xml:space="preserve"> de </w:t>
      </w:r>
      <w:r w:rsidR="005A5BED">
        <w:rPr>
          <w:rFonts w:ascii="Arial" w:hAnsi="Arial" w:cs="Arial"/>
        </w:rPr>
        <w:t>março</w:t>
      </w:r>
      <w:r w:rsidRPr="00907934">
        <w:rPr>
          <w:rFonts w:ascii="Arial" w:hAnsi="Arial" w:cs="Arial"/>
        </w:rPr>
        <w:t xml:space="preserve"> de 2021,</w:t>
      </w:r>
      <w:r w:rsidRPr="00FE0D67">
        <w:rPr>
          <w:rFonts w:ascii="Arial" w:hAnsi="Arial" w:cs="Arial"/>
        </w:rPr>
        <w:t xml:space="preserve"> no site </w:t>
      </w:r>
      <w:hyperlink r:id="rId13" w:history="1">
        <w:r w:rsidRPr="00FE0D67">
          <w:rPr>
            <w:rStyle w:val="Hiperlink"/>
            <w:rFonts w:ascii="Arial" w:hAnsi="Arial" w:cs="Arial"/>
          </w:rPr>
          <w:t>www.unitau.br</w:t>
        </w:r>
      </w:hyperlink>
      <w:r w:rsidRPr="00FE0D67">
        <w:rPr>
          <w:rFonts w:ascii="Arial" w:hAnsi="Arial" w:cs="Arial"/>
        </w:rPr>
        <w:t xml:space="preserve">. </w:t>
      </w:r>
      <w:r w:rsidRPr="00FE0D67">
        <w:rPr>
          <w:rFonts w:ascii="Arial" w:hAnsi="Arial" w:cs="Arial"/>
          <w:b/>
          <w:bCs/>
        </w:rPr>
        <w:t>As matrículas serão realizadas no</w:t>
      </w:r>
      <w:r w:rsidR="005A5BED">
        <w:rPr>
          <w:rFonts w:ascii="Arial" w:hAnsi="Arial" w:cs="Arial"/>
          <w:b/>
          <w:bCs/>
        </w:rPr>
        <w:t xml:space="preserve"> dia 05 de março de </w:t>
      </w:r>
      <w:r w:rsidRPr="00FE0D67">
        <w:rPr>
          <w:rFonts w:ascii="Arial" w:hAnsi="Arial" w:cs="Arial"/>
          <w:b/>
          <w:bCs/>
        </w:rPr>
        <w:t xml:space="preserve">2021, e o início das atividades acadêmicas do mestrado em </w:t>
      </w:r>
      <w:r w:rsidR="005A5BED">
        <w:rPr>
          <w:rFonts w:ascii="Arial" w:hAnsi="Arial" w:cs="Arial"/>
          <w:b/>
          <w:bCs/>
        </w:rPr>
        <w:t>06</w:t>
      </w:r>
      <w:r w:rsidRPr="00FE0D67">
        <w:rPr>
          <w:rFonts w:ascii="Arial" w:hAnsi="Arial" w:cs="Arial"/>
          <w:b/>
          <w:bCs/>
        </w:rPr>
        <w:t xml:space="preserve"> de </w:t>
      </w:r>
      <w:r w:rsidR="005A5BED">
        <w:rPr>
          <w:rFonts w:ascii="Arial" w:hAnsi="Arial" w:cs="Arial"/>
          <w:b/>
          <w:bCs/>
        </w:rPr>
        <w:t>março</w:t>
      </w:r>
      <w:r w:rsidRPr="00FE0D67">
        <w:rPr>
          <w:rFonts w:ascii="Arial" w:hAnsi="Arial" w:cs="Arial"/>
          <w:b/>
          <w:bCs/>
        </w:rPr>
        <w:t xml:space="preserve"> de 2021</w:t>
      </w:r>
      <w:r w:rsidRPr="00FE0D67">
        <w:rPr>
          <w:rFonts w:ascii="Arial" w:hAnsi="Arial" w:cs="Arial"/>
        </w:rPr>
        <w:t>. Não haverá revisão dos resultados oficiais das fases do Processo Seletivo.</w:t>
      </w:r>
      <w:r w:rsidR="00BD465A">
        <w:rPr>
          <w:rFonts w:ascii="Arial" w:hAnsi="Arial" w:cs="Arial"/>
        </w:rPr>
        <w:t xml:space="preserve"> </w:t>
      </w:r>
      <w:r w:rsidRPr="00FE0D67">
        <w:rPr>
          <w:rFonts w:ascii="Arial" w:hAnsi="Arial" w:cs="Arial"/>
        </w:rPr>
        <w:t>Ao se inscrever o candidato aceita as condições e normas estabelecidas neste Processo Seletivo.</w:t>
      </w:r>
    </w:p>
    <w:p w14:paraId="5F3EC955" w14:textId="77777777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06BEB460" w14:textId="77777777" w:rsidR="0061531E" w:rsidRPr="00FE0D67" w:rsidRDefault="0061531E" w:rsidP="00FE0D67">
      <w:pPr>
        <w:spacing w:line="360" w:lineRule="auto"/>
        <w:jc w:val="both"/>
        <w:rPr>
          <w:rFonts w:ascii="Arial" w:hAnsi="Arial" w:cs="Arial"/>
        </w:rPr>
      </w:pPr>
    </w:p>
    <w:p w14:paraId="5D1A68F7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lastRenderedPageBreak/>
        <w:t>IV – DO INVESTIMENTO</w:t>
      </w:r>
    </w:p>
    <w:p w14:paraId="5939BE5F" w14:textId="77777777" w:rsidR="00FB519F" w:rsidRPr="00FE0D67" w:rsidRDefault="00FB519F" w:rsidP="00FE0D67">
      <w:pPr>
        <w:numPr>
          <w:ilvl w:val="0"/>
          <w:numId w:val="48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Taxa de inscrição para o processo seletivo: R$200,00. O pagamento da taxa para inscrição deve ser feito por meio de boleto bancário gerado no ato da inscrição.</w:t>
      </w:r>
    </w:p>
    <w:p w14:paraId="174918E8" w14:textId="77777777" w:rsidR="00FB519F" w:rsidRPr="00FE0D67" w:rsidRDefault="00FB519F" w:rsidP="00FE0D67">
      <w:pPr>
        <w:numPr>
          <w:ilvl w:val="0"/>
          <w:numId w:val="48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Valor do investimento no curso: </w:t>
      </w:r>
      <w:r w:rsidR="0061531E" w:rsidRPr="0061531E">
        <w:rPr>
          <w:rFonts w:ascii="Arial" w:hAnsi="Arial" w:cs="Arial"/>
        </w:rPr>
        <w:t>Matrícula R$995,00 + 23 Mensalidades de R$995,00</w:t>
      </w:r>
      <w:r w:rsidR="0061531E">
        <w:rPr>
          <w:rFonts w:ascii="Arial" w:hAnsi="Arial" w:cs="Arial"/>
        </w:rPr>
        <w:t>.</w:t>
      </w:r>
    </w:p>
    <w:p w14:paraId="6A4D4050" w14:textId="77777777" w:rsidR="00FB519F" w:rsidRPr="00FE0D67" w:rsidRDefault="00FB519F" w:rsidP="00F42AD2">
      <w:pPr>
        <w:numPr>
          <w:ilvl w:val="0"/>
          <w:numId w:val="48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Pagamento de duas taxas referentes ao exame de qualificação da dissertação, no valor de R$ </w:t>
      </w:r>
      <w:r w:rsidR="0061531E">
        <w:rPr>
          <w:rFonts w:ascii="Arial" w:hAnsi="Arial" w:cs="Arial"/>
        </w:rPr>
        <w:t>52</w:t>
      </w:r>
      <w:r w:rsidRPr="00FE0D67">
        <w:rPr>
          <w:rFonts w:ascii="Arial" w:hAnsi="Arial" w:cs="Arial"/>
        </w:rPr>
        <w:t xml:space="preserve">0,00, e a defesa da dissertação, no valor de R$ </w:t>
      </w:r>
      <w:r w:rsidR="0061531E">
        <w:rPr>
          <w:rFonts w:ascii="Arial" w:hAnsi="Arial" w:cs="Arial"/>
        </w:rPr>
        <w:t>52</w:t>
      </w:r>
      <w:r w:rsidRPr="00FE0D67">
        <w:rPr>
          <w:rFonts w:ascii="Arial" w:hAnsi="Arial" w:cs="Arial"/>
        </w:rPr>
        <w:t>0,00. Essas parcelas podem sofrer reajustes.</w:t>
      </w:r>
    </w:p>
    <w:p w14:paraId="30A93A92" w14:textId="77777777" w:rsidR="00FB519F" w:rsidRDefault="00FB519F" w:rsidP="00FE0D67">
      <w:pPr>
        <w:tabs>
          <w:tab w:val="num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6738B007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V – DAS INFORMAÇÕES E LOCAL DE INSCRIÇÃO</w:t>
      </w:r>
    </w:p>
    <w:p w14:paraId="04C5F734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Informações adicionais podem ser obtidas no site da universidade (</w:t>
      </w:r>
      <w:hyperlink r:id="rId14" w:history="1">
        <w:r w:rsidRPr="00FE0D67">
          <w:rPr>
            <w:rStyle w:val="Hiperlink"/>
            <w:rFonts w:ascii="Arial" w:hAnsi="Arial" w:cs="Arial"/>
          </w:rPr>
          <w:t>www.unitau.br</w:t>
        </w:r>
      </w:hyperlink>
      <w:r w:rsidRPr="00FE0D67">
        <w:rPr>
          <w:rFonts w:ascii="Arial" w:hAnsi="Arial" w:cs="Arial"/>
        </w:rPr>
        <w:t xml:space="preserve">) e na secretaria do programa: </w:t>
      </w:r>
    </w:p>
    <w:p w14:paraId="39A946A1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Secretaria do Programa de Pós-graduação em Engenharia Mecânica da Universidade de Taubaté</w:t>
      </w:r>
      <w:r w:rsidR="00F42AD2">
        <w:rPr>
          <w:rFonts w:ascii="Arial" w:hAnsi="Arial" w:cs="Arial"/>
        </w:rPr>
        <w:t xml:space="preserve"> / </w:t>
      </w:r>
      <w:r w:rsidRPr="00FE0D67">
        <w:rPr>
          <w:rFonts w:ascii="Arial" w:hAnsi="Arial" w:cs="Arial"/>
        </w:rPr>
        <w:t xml:space="preserve">Rua Daniel </w:t>
      </w:r>
      <w:proofErr w:type="spellStart"/>
      <w:r w:rsidRPr="00FE0D67">
        <w:rPr>
          <w:rFonts w:ascii="Arial" w:hAnsi="Arial" w:cs="Arial"/>
        </w:rPr>
        <w:t>Danelli</w:t>
      </w:r>
      <w:proofErr w:type="spellEnd"/>
      <w:r w:rsidRPr="00FE0D67">
        <w:rPr>
          <w:rFonts w:ascii="Arial" w:hAnsi="Arial" w:cs="Arial"/>
        </w:rPr>
        <w:t xml:space="preserve"> s/n, Jardim Morumbi, Taubaté – SP, CEP 12060-440, Tel.: (12) 3632-4968</w:t>
      </w:r>
      <w:r w:rsidR="00F42AD2">
        <w:rPr>
          <w:rFonts w:ascii="Arial" w:hAnsi="Arial" w:cs="Arial"/>
        </w:rPr>
        <w:t>.</w:t>
      </w:r>
    </w:p>
    <w:p w14:paraId="2E0765EE" w14:textId="77777777" w:rsidR="00FB519F" w:rsidRPr="00FE0D67" w:rsidRDefault="00FB519F" w:rsidP="00FE0D67">
      <w:pPr>
        <w:spacing w:line="360" w:lineRule="auto"/>
        <w:rPr>
          <w:rFonts w:ascii="Arial" w:hAnsi="Arial" w:cs="Arial"/>
        </w:rPr>
      </w:pPr>
      <w:r w:rsidRPr="00FE0D67">
        <w:rPr>
          <w:rFonts w:ascii="Arial" w:hAnsi="Arial" w:cs="Arial"/>
        </w:rPr>
        <w:t>Secretária do Curso de Mestrado: Danielle Duarte - danielle.duarte@unitau.br</w:t>
      </w:r>
    </w:p>
    <w:p w14:paraId="6CDE3453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  <w:u w:val="single"/>
        </w:rPr>
        <w:t>Horário de funcionamento:</w:t>
      </w:r>
      <w:r w:rsidRPr="00FE0D67">
        <w:rPr>
          <w:rFonts w:ascii="Arial" w:hAnsi="Arial" w:cs="Arial"/>
        </w:rPr>
        <w:t xml:space="preserve">   </w:t>
      </w:r>
      <w:proofErr w:type="gramStart"/>
      <w:r w:rsidRPr="00FE0D67">
        <w:rPr>
          <w:rFonts w:ascii="Arial" w:hAnsi="Arial" w:cs="Arial"/>
        </w:rPr>
        <w:t xml:space="preserve"> De</w:t>
      </w:r>
      <w:proofErr w:type="gramEnd"/>
      <w:r w:rsidRPr="00FE0D67">
        <w:rPr>
          <w:rFonts w:ascii="Arial" w:hAnsi="Arial" w:cs="Arial"/>
        </w:rPr>
        <w:t xml:space="preserve"> 2ª feira a 6ª feira das 8h-12h e 14h00 às 18h00.</w:t>
      </w:r>
    </w:p>
    <w:p w14:paraId="238A3E54" w14:textId="77777777" w:rsidR="00997995" w:rsidRDefault="00997995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985DED5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FE0D67">
        <w:rPr>
          <w:rFonts w:ascii="Arial" w:hAnsi="Arial" w:cs="Arial"/>
        </w:rPr>
        <w:t>No caso de quaisquer dúvidas, ou informações sobre as áreas de concentração e linhas de pesquisa do programa, entrar em contato direto com os pesquisadores do programa via e</w:t>
      </w:r>
      <w:r>
        <w:rPr>
          <w:rFonts w:ascii="Arial" w:hAnsi="Arial" w:cs="Arial"/>
        </w:rPr>
        <w:t>-</w:t>
      </w:r>
      <w:r w:rsidRPr="00FE0D67">
        <w:rPr>
          <w:rFonts w:ascii="Arial" w:hAnsi="Arial" w:cs="Arial"/>
        </w:rPr>
        <w:t xml:space="preserve">mail (relação no Anexo 1 do presente edital), ou com o Coordenador do Mestrado Profissional em Engenharia Mecânica, </w:t>
      </w:r>
      <w:r w:rsidR="00763D21" w:rsidRPr="00FE0D67">
        <w:rPr>
          <w:rFonts w:ascii="Arial" w:hAnsi="Arial" w:cs="Arial"/>
        </w:rPr>
        <w:t xml:space="preserve">Prof. Dr. Evandro Luís </w:t>
      </w:r>
      <w:proofErr w:type="spellStart"/>
      <w:r w:rsidR="00763D21" w:rsidRPr="00FE0D67">
        <w:rPr>
          <w:rFonts w:ascii="Arial" w:hAnsi="Arial" w:cs="Arial"/>
        </w:rPr>
        <w:t>Nohara</w:t>
      </w:r>
      <w:proofErr w:type="spellEnd"/>
      <w:r w:rsidR="00763D21" w:rsidRPr="00FE0D67">
        <w:rPr>
          <w:rFonts w:ascii="Arial" w:hAnsi="Arial" w:cs="Arial"/>
        </w:rPr>
        <w:t xml:space="preserve"> - </w:t>
      </w:r>
      <w:hyperlink r:id="rId15" w:history="1">
        <w:r w:rsidR="002D76BB" w:rsidRPr="00F84186">
          <w:rPr>
            <w:rStyle w:val="Hiperlink"/>
            <w:rFonts w:ascii="Arial" w:hAnsi="Arial" w:cs="Arial"/>
          </w:rPr>
          <w:t>evandro.nohara@unitau.br</w:t>
        </w:r>
      </w:hyperlink>
      <w:r w:rsidR="00763D21">
        <w:rPr>
          <w:rStyle w:val="Hiperlink"/>
          <w:rFonts w:ascii="Arial" w:hAnsi="Arial" w:cs="Arial"/>
          <w:u w:val="none"/>
        </w:rPr>
        <w:t xml:space="preserve"> </w:t>
      </w:r>
      <w:r w:rsidR="00763D21" w:rsidRPr="00BD465A">
        <w:rPr>
          <w:rStyle w:val="Hiperlink"/>
          <w:rFonts w:ascii="Arial" w:hAnsi="Arial" w:cs="Arial"/>
          <w:color w:val="auto"/>
          <w:u w:val="none"/>
        </w:rPr>
        <w:t>e pelo celular 12-9</w:t>
      </w:r>
      <w:r w:rsidR="002D76BB">
        <w:rPr>
          <w:rStyle w:val="Hiperlink"/>
          <w:rFonts w:ascii="Arial" w:hAnsi="Arial" w:cs="Arial"/>
          <w:color w:val="auto"/>
          <w:u w:val="none"/>
        </w:rPr>
        <w:t>-</w:t>
      </w:r>
      <w:r w:rsidR="00763D21" w:rsidRPr="00BD465A">
        <w:rPr>
          <w:rStyle w:val="Hiperlink"/>
          <w:rFonts w:ascii="Arial" w:hAnsi="Arial" w:cs="Arial"/>
          <w:color w:val="auto"/>
          <w:u w:val="none"/>
        </w:rPr>
        <w:t>9725-7980</w:t>
      </w:r>
      <w:r w:rsidR="00763D21">
        <w:rPr>
          <w:rStyle w:val="Hiperlink"/>
          <w:rFonts w:ascii="Arial" w:hAnsi="Arial" w:cs="Arial"/>
          <w:color w:val="auto"/>
          <w:u w:val="none"/>
        </w:rPr>
        <w:t>.</w:t>
      </w:r>
    </w:p>
    <w:p w14:paraId="6FC23B56" w14:textId="77777777" w:rsidR="00FB519F" w:rsidRDefault="00FB519F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096B47A9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73A8C3C8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2C6BC200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3CFE34AB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7F376693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0B67092C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0AD78287" w14:textId="77777777" w:rsidR="00570BA5" w:rsidRDefault="00570BA5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14:paraId="08B72899" w14:textId="77777777" w:rsidR="00FB519F" w:rsidRPr="00201F57" w:rsidRDefault="00FB519F" w:rsidP="00FE0D67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01F57">
        <w:rPr>
          <w:rFonts w:ascii="Arial" w:hAnsi="Arial" w:cs="Arial"/>
          <w:b/>
          <w:bCs/>
          <w:sz w:val="36"/>
          <w:szCs w:val="36"/>
        </w:rPr>
        <w:lastRenderedPageBreak/>
        <w:t>ANEXO 1</w:t>
      </w:r>
    </w:p>
    <w:p w14:paraId="759D27DB" w14:textId="77777777" w:rsidR="00FB519F" w:rsidRPr="00FE0D67" w:rsidRDefault="00FB519F" w:rsidP="00FE0D67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290EF831" w14:textId="77777777" w:rsidR="00FB519F" w:rsidRPr="00FE0D67" w:rsidRDefault="00FB519F" w:rsidP="00FE0D6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 xml:space="preserve">Apresentação das Áreas de Concentração, </w:t>
      </w:r>
    </w:p>
    <w:p w14:paraId="3E543E8D" w14:textId="77777777" w:rsidR="00FB519F" w:rsidRPr="00FE0D67" w:rsidRDefault="00FB519F" w:rsidP="00FE0D67">
      <w:pPr>
        <w:pStyle w:val="Default"/>
        <w:spacing w:line="360" w:lineRule="auto"/>
        <w:jc w:val="center"/>
        <w:rPr>
          <w:rFonts w:ascii="Arial" w:hAnsi="Arial" w:cs="Arial"/>
        </w:rPr>
      </w:pPr>
      <w:r w:rsidRPr="00FE0D67">
        <w:rPr>
          <w:rFonts w:ascii="Arial" w:hAnsi="Arial" w:cs="Arial"/>
          <w:b/>
          <w:bCs/>
        </w:rPr>
        <w:t>Linhas de Pesquisa e Pesquisadores do Programa</w:t>
      </w:r>
    </w:p>
    <w:p w14:paraId="40F07D64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5073AD2" w14:textId="77777777" w:rsidR="00FB519F" w:rsidRPr="00FE0D67" w:rsidRDefault="00FB519F" w:rsidP="00FE0D67">
      <w:pPr>
        <w:spacing w:line="360" w:lineRule="auto"/>
        <w:rPr>
          <w:rFonts w:ascii="Arial" w:hAnsi="Arial" w:cs="Arial"/>
          <w:b/>
          <w:bCs/>
        </w:rPr>
      </w:pPr>
      <w:r w:rsidRPr="00FE0D67">
        <w:rPr>
          <w:rFonts w:ascii="Arial" w:hAnsi="Arial" w:cs="Arial"/>
          <w:b/>
          <w:bCs/>
        </w:rPr>
        <w:t>Área de Concentração: AUTOMAÇÃO E DINÂMICA DOS SISTEMAS</w:t>
      </w:r>
    </w:p>
    <w:p w14:paraId="61686DCB" w14:textId="77777777" w:rsidR="00FB519F" w:rsidRPr="00FE0D67" w:rsidRDefault="00FB519F" w:rsidP="00FE0D67">
      <w:pPr>
        <w:spacing w:line="360" w:lineRule="auto"/>
        <w:rPr>
          <w:rFonts w:ascii="Arial" w:hAnsi="Arial" w:cs="Arial"/>
          <w:b/>
          <w:bCs/>
        </w:rPr>
      </w:pPr>
    </w:p>
    <w:p w14:paraId="7E48E6F9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Tem por objetivos a atualização e a promoção da excelência da qualificação profissional, sistematizando tecnologias e princípios científicos relacionados às engenharias Mecânica, Eletrônica e Informática que sustentam o moderno conceito de projetos de sistemas controlados por computador. Esta área de concentração destina-se aos graduados em nível superior na área de exatas e busca fornecer uma especialização multidisciplinar necessária para implantar sistemas integrados e flexíveis de manufatura bem como, para projetar, analisar, modelar, identificar e controlar sistemas mecatrônicos.</w:t>
      </w:r>
    </w:p>
    <w:p w14:paraId="4DD1E3AE" w14:textId="77777777" w:rsidR="00FB519F" w:rsidRPr="00FE0D67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Para permitir ao aluno adquirir uma visão integradora e sinérgica, as disciplinas fornecem conhecimentos técnicos sistematizados em instrumentação industrial, controle lógico de eventos discretos, atuadores e acionamentos pneumáticos e hidráulicos, automação de </w:t>
      </w:r>
      <w:r w:rsidR="00201F57" w:rsidRPr="00FE0D67">
        <w:rPr>
          <w:rFonts w:ascii="Arial" w:hAnsi="Arial" w:cs="Arial"/>
        </w:rPr>
        <w:t>máquinas</w:t>
      </w:r>
      <w:r w:rsidRPr="00FE0D67">
        <w:rPr>
          <w:rFonts w:ascii="Arial" w:hAnsi="Arial" w:cs="Arial"/>
        </w:rPr>
        <w:t xml:space="preserve"> e sistemas industriais e robotização de processos industriais. </w:t>
      </w:r>
    </w:p>
    <w:p w14:paraId="0818628E" w14:textId="77777777" w:rsidR="00FB519F" w:rsidRDefault="00FB519F" w:rsidP="00FE0D67">
      <w:pPr>
        <w:spacing w:line="360" w:lineRule="auto"/>
        <w:jc w:val="both"/>
        <w:rPr>
          <w:rFonts w:ascii="Arial" w:hAnsi="Arial" w:cs="Arial"/>
          <w:u w:val="single"/>
        </w:rPr>
      </w:pPr>
      <w:r w:rsidRPr="00FE0D67">
        <w:rPr>
          <w:rFonts w:ascii="Arial" w:hAnsi="Arial" w:cs="Arial"/>
        </w:rPr>
        <w:t xml:space="preserve">Em geral, as dissertações desenvolvidas estão relacionadas aos sistemas automáticos, integrados e flexíveis de manufatura através da integração de tecnologias, metodologias e estratégias envolvendo </w:t>
      </w:r>
      <w:r w:rsidR="00201F57" w:rsidRPr="00FE0D67">
        <w:rPr>
          <w:rFonts w:ascii="Arial" w:hAnsi="Arial" w:cs="Arial"/>
        </w:rPr>
        <w:t>máquinas</w:t>
      </w:r>
      <w:r w:rsidRPr="00FE0D67">
        <w:rPr>
          <w:rFonts w:ascii="Arial" w:hAnsi="Arial" w:cs="Arial"/>
        </w:rPr>
        <w:t xml:space="preserve">, equipamentos, processos e recursos humanos com objetivo de melhoria de qualidade, preço, produtividade ou maior flexibilidade com </w:t>
      </w:r>
      <w:r w:rsidR="00201F57" w:rsidRPr="00FE0D67">
        <w:rPr>
          <w:rFonts w:ascii="Arial" w:hAnsi="Arial" w:cs="Arial"/>
        </w:rPr>
        <w:t>consequente</w:t>
      </w:r>
      <w:r w:rsidRPr="00FE0D67">
        <w:rPr>
          <w:rFonts w:ascii="Arial" w:hAnsi="Arial" w:cs="Arial"/>
        </w:rPr>
        <w:t xml:space="preserve"> melhoria de competitividade empresarial. </w:t>
      </w:r>
      <w:r w:rsidRPr="00FE0D67">
        <w:rPr>
          <w:rFonts w:ascii="Arial" w:hAnsi="Arial" w:cs="Arial"/>
          <w:u w:val="single"/>
        </w:rPr>
        <w:t>Esta área de concentração encontra-se estruturada em duas linhas de pesquisa:</w:t>
      </w:r>
    </w:p>
    <w:p w14:paraId="2A899AFC" w14:textId="77777777" w:rsidR="00201F57" w:rsidRPr="00FE0D67" w:rsidRDefault="00201F57" w:rsidP="00FE0D67">
      <w:pPr>
        <w:spacing w:line="360" w:lineRule="auto"/>
        <w:jc w:val="both"/>
        <w:rPr>
          <w:rFonts w:ascii="Arial" w:hAnsi="Arial" w:cs="Arial"/>
          <w:u w:val="single"/>
        </w:rPr>
      </w:pPr>
    </w:p>
    <w:p w14:paraId="7C0B6E44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color w:val="000000"/>
        </w:rPr>
      </w:pPr>
      <w:r w:rsidRPr="00FE0D67">
        <w:rPr>
          <w:rFonts w:ascii="Arial" w:hAnsi="Arial" w:cs="Arial"/>
          <w:b/>
          <w:bCs/>
          <w:color w:val="000000"/>
        </w:rPr>
        <w:t>1. Linha de Pesquisa - AUTOMAÇÃO INDUSTRIAL:</w:t>
      </w:r>
      <w:r w:rsidRPr="00FE0D67">
        <w:rPr>
          <w:rFonts w:ascii="Arial" w:hAnsi="Arial" w:cs="Arial"/>
          <w:color w:val="000000"/>
        </w:rPr>
        <w:t xml:space="preserve"> Desenvolve atividades de ensino, pesquisa e desenvolvimento direcionados para aplicações em sistemas de automação no ambiente de pesquisa e de produção industrial.</w:t>
      </w:r>
    </w:p>
    <w:p w14:paraId="5D9213CC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480E64EE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  <w:color w:val="000000"/>
        </w:rPr>
      </w:pPr>
      <w:r w:rsidRPr="00FE0D67">
        <w:rPr>
          <w:rFonts w:ascii="Arial" w:hAnsi="Arial" w:cs="Arial"/>
          <w:b/>
          <w:bCs/>
          <w:color w:val="000000"/>
        </w:rPr>
        <w:t>2. Linha de Pesquisa - MECATRÔNICA:</w:t>
      </w:r>
      <w:r w:rsidRPr="00FE0D67">
        <w:rPr>
          <w:rFonts w:ascii="Arial" w:hAnsi="Arial" w:cs="Arial"/>
          <w:color w:val="000000"/>
        </w:rPr>
        <w:t xml:space="preserve"> Pesquisa e desenvolvimento tecnológico e científico para a melhoria de performance de sistemas mecatrônicos (robôs, processos industriais, plantas automatizadas e outros).</w:t>
      </w:r>
    </w:p>
    <w:p w14:paraId="6B42E6E9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00A15A6E" w14:textId="77777777" w:rsidR="00FB519F" w:rsidRPr="00FE0D67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PESQUISADORES VINCULADOS À ÁREA DE CONCENTRAÇÃO AUTOMAÇÃO E DINÂMICA DOS SISTEMAS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92"/>
        <w:gridCol w:w="3296"/>
      </w:tblGrid>
      <w:tr w:rsidR="00FB519F" w:rsidRPr="00F73749" w14:paraId="609E3699" w14:textId="77777777">
        <w:tc>
          <w:tcPr>
            <w:tcW w:w="2268" w:type="dxa"/>
          </w:tcPr>
          <w:p w14:paraId="4916E316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Docente</w:t>
            </w:r>
          </w:p>
        </w:tc>
        <w:tc>
          <w:tcPr>
            <w:tcW w:w="4392" w:type="dxa"/>
          </w:tcPr>
          <w:p w14:paraId="0E129485" w14:textId="77777777" w:rsid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 xml:space="preserve">Áreas de Atuação e </w:t>
            </w:r>
          </w:p>
          <w:p w14:paraId="79D862DE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Linhas de Pesquisa</w:t>
            </w:r>
          </w:p>
        </w:tc>
        <w:tc>
          <w:tcPr>
            <w:tcW w:w="3296" w:type="dxa"/>
          </w:tcPr>
          <w:p w14:paraId="7D55D375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Contatos</w:t>
            </w:r>
          </w:p>
        </w:tc>
      </w:tr>
      <w:tr w:rsidR="00FB519F" w:rsidRPr="00201F57" w14:paraId="54E4CA9E" w14:textId="77777777">
        <w:tc>
          <w:tcPr>
            <w:tcW w:w="2268" w:type="dxa"/>
            <w:vAlign w:val="center"/>
          </w:tcPr>
          <w:p w14:paraId="30A1789B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Álvaro Manoel de Souza Soares</w:t>
            </w:r>
          </w:p>
        </w:tc>
        <w:tc>
          <w:tcPr>
            <w:tcW w:w="4392" w:type="dxa"/>
            <w:vAlign w:val="center"/>
          </w:tcPr>
          <w:p w14:paraId="3D9C90CD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 xml:space="preserve">Modelagem Dinâmica e Controle de Sistemas </w:t>
            </w:r>
            <w:proofErr w:type="spellStart"/>
            <w:r w:rsidRPr="00201F57">
              <w:rPr>
                <w:rFonts w:ascii="Arial" w:hAnsi="Arial" w:cs="Arial"/>
                <w:sz w:val="22"/>
                <w:szCs w:val="22"/>
              </w:rPr>
              <w:t>Multicorpos</w:t>
            </w:r>
            <w:proofErr w:type="spellEnd"/>
            <w:r w:rsidRPr="00201F57">
              <w:rPr>
                <w:rFonts w:ascii="Arial" w:hAnsi="Arial" w:cs="Arial"/>
                <w:sz w:val="22"/>
                <w:szCs w:val="22"/>
              </w:rPr>
              <w:t>, Processamento de Sinais e Inteligência Artificial Aplicados a Automação</w:t>
            </w:r>
          </w:p>
        </w:tc>
        <w:tc>
          <w:tcPr>
            <w:tcW w:w="3296" w:type="dxa"/>
            <w:vAlign w:val="center"/>
          </w:tcPr>
          <w:p w14:paraId="3A6BCEAE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alvaro@unitau.br</w:t>
            </w:r>
          </w:p>
        </w:tc>
      </w:tr>
      <w:tr w:rsidR="00FB519F" w:rsidRPr="00201F57" w14:paraId="3726BF95" w14:textId="77777777">
        <w:tc>
          <w:tcPr>
            <w:tcW w:w="2268" w:type="dxa"/>
            <w:vAlign w:val="center"/>
          </w:tcPr>
          <w:p w14:paraId="683DEE55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Hidenori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Enari</w:t>
            </w:r>
            <w:proofErr w:type="spellEnd"/>
          </w:p>
        </w:tc>
        <w:tc>
          <w:tcPr>
            <w:tcW w:w="4392" w:type="dxa"/>
            <w:vAlign w:val="center"/>
          </w:tcPr>
          <w:p w14:paraId="2AED120A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Computação Aplicada a Sistemas, Desenvolvimento de Sistemas para Dispositivos Móveis e Sua Integração em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Cloud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Computing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3296" w:type="dxa"/>
            <w:vAlign w:val="center"/>
          </w:tcPr>
          <w:p w14:paraId="63D9D755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enari@unitau.br</w:t>
            </w:r>
          </w:p>
        </w:tc>
      </w:tr>
      <w:tr w:rsidR="00FB519F" w:rsidRPr="00201F57" w14:paraId="55A8112E" w14:textId="77777777">
        <w:tc>
          <w:tcPr>
            <w:tcW w:w="2268" w:type="dxa"/>
            <w:vAlign w:val="center"/>
          </w:tcPr>
          <w:p w14:paraId="64907997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Francisco Carlos Parquet Bizarria</w:t>
            </w:r>
          </w:p>
        </w:tc>
        <w:tc>
          <w:tcPr>
            <w:tcW w:w="4392" w:type="dxa"/>
            <w:vAlign w:val="center"/>
          </w:tcPr>
          <w:p w14:paraId="1595741E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Sistemas Computacionais Aplicados a Automação</w:t>
            </w:r>
          </w:p>
        </w:tc>
        <w:tc>
          <w:tcPr>
            <w:tcW w:w="3296" w:type="dxa"/>
            <w:vAlign w:val="center"/>
          </w:tcPr>
          <w:p w14:paraId="219469B5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fcpbiz@gmail.com</w:t>
            </w:r>
          </w:p>
        </w:tc>
      </w:tr>
      <w:tr w:rsidR="00FB519F" w:rsidRPr="00201F57" w14:paraId="6F6DD9BD" w14:textId="77777777">
        <w:tc>
          <w:tcPr>
            <w:tcW w:w="2268" w:type="dxa"/>
            <w:vAlign w:val="center"/>
          </w:tcPr>
          <w:p w14:paraId="2BA7F60B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Francisco José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Grandinetti</w:t>
            </w:r>
            <w:proofErr w:type="spellEnd"/>
          </w:p>
        </w:tc>
        <w:tc>
          <w:tcPr>
            <w:tcW w:w="4392" w:type="dxa"/>
            <w:vAlign w:val="center"/>
          </w:tcPr>
          <w:p w14:paraId="6596BFC9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Pesquisa e Desenvolvimento de um Veículo com Tração Elétrica</w:t>
            </w:r>
          </w:p>
        </w:tc>
        <w:tc>
          <w:tcPr>
            <w:tcW w:w="3296" w:type="dxa"/>
            <w:vAlign w:val="center"/>
          </w:tcPr>
          <w:p w14:paraId="63488046" w14:textId="77777777" w:rsidR="00FB519F" w:rsidRPr="00201F57" w:rsidRDefault="00FB519F" w:rsidP="00E354E7">
            <w:pPr>
              <w:spacing w:before="101" w:line="360" w:lineRule="auto"/>
              <w:ind w:right="1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francisco.grandinetti@unitau.com.br</w:t>
            </w:r>
          </w:p>
        </w:tc>
      </w:tr>
      <w:tr w:rsidR="00FB519F" w:rsidRPr="00201F57" w14:paraId="16BFFE1A" w14:textId="77777777">
        <w:tc>
          <w:tcPr>
            <w:tcW w:w="2268" w:type="dxa"/>
            <w:vAlign w:val="center"/>
          </w:tcPr>
          <w:p w14:paraId="64471F78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Jose Walter Parquet Bizarria</w:t>
            </w:r>
          </w:p>
        </w:tc>
        <w:tc>
          <w:tcPr>
            <w:tcW w:w="4392" w:type="dxa"/>
            <w:vAlign w:val="center"/>
          </w:tcPr>
          <w:p w14:paraId="178F2985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Sistemas Computacionais Aplicados a Automação</w:t>
            </w:r>
          </w:p>
        </w:tc>
        <w:tc>
          <w:tcPr>
            <w:tcW w:w="3296" w:type="dxa"/>
            <w:vAlign w:val="center"/>
          </w:tcPr>
          <w:p w14:paraId="6A388E82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  <w:t>jwpbiz@gmail.com</w:t>
            </w:r>
          </w:p>
        </w:tc>
      </w:tr>
      <w:tr w:rsidR="00FB519F" w:rsidRPr="00201F57" w14:paraId="00CCBE4E" w14:textId="77777777">
        <w:tc>
          <w:tcPr>
            <w:tcW w:w="2268" w:type="dxa"/>
            <w:vAlign w:val="center"/>
          </w:tcPr>
          <w:p w14:paraId="5E83DBFF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Luís Filipe de Faria Pereira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Wiltgen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Barbosa</w:t>
            </w:r>
          </w:p>
        </w:tc>
        <w:tc>
          <w:tcPr>
            <w:tcW w:w="4392" w:type="dxa"/>
            <w:vAlign w:val="center"/>
          </w:tcPr>
          <w:p w14:paraId="039BBA74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 xml:space="preserve">Modelagem Dinâmica e Controle de Sistemas </w:t>
            </w:r>
            <w:proofErr w:type="spellStart"/>
            <w:r w:rsidRPr="00201F57">
              <w:rPr>
                <w:rFonts w:ascii="Arial" w:hAnsi="Arial" w:cs="Arial"/>
                <w:sz w:val="22"/>
                <w:szCs w:val="22"/>
              </w:rPr>
              <w:t>Multicorpos</w:t>
            </w:r>
            <w:proofErr w:type="spellEnd"/>
            <w:r w:rsidRPr="00201F57">
              <w:rPr>
                <w:rFonts w:ascii="Arial" w:hAnsi="Arial" w:cs="Arial"/>
                <w:sz w:val="22"/>
                <w:szCs w:val="22"/>
              </w:rPr>
              <w:t>, Processamento de Sinais e Inteligência Artificial Aplicados a Automação</w:t>
            </w:r>
          </w:p>
        </w:tc>
        <w:tc>
          <w:tcPr>
            <w:tcW w:w="3296" w:type="dxa"/>
            <w:vAlign w:val="center"/>
          </w:tcPr>
          <w:p w14:paraId="084CAE70" w14:textId="77777777" w:rsidR="00FB519F" w:rsidRPr="00201F57" w:rsidRDefault="00FB519F" w:rsidP="00E354E7">
            <w:pPr>
              <w:spacing w:line="360" w:lineRule="auto"/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lfwbarbosa@gmail.com</w:t>
            </w:r>
          </w:p>
        </w:tc>
      </w:tr>
      <w:tr w:rsidR="00FB519F" w:rsidRPr="00201F57" w14:paraId="20E0BEFB" w14:textId="77777777">
        <w:tc>
          <w:tcPr>
            <w:tcW w:w="2268" w:type="dxa"/>
            <w:vAlign w:val="center"/>
          </w:tcPr>
          <w:p w14:paraId="49AD71FB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Luis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Fernando de Almeida</w:t>
            </w:r>
          </w:p>
        </w:tc>
        <w:tc>
          <w:tcPr>
            <w:tcW w:w="4392" w:type="dxa"/>
            <w:vAlign w:val="center"/>
          </w:tcPr>
          <w:p w14:paraId="1DFA7424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Inteligência Artificial, Sistemas Inteligentes Aplicados a Automação,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Desenvolvimento de Sistemas para Dispositivos móveis e sua Integração em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Cloud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Computing</w:t>
            </w:r>
            <w:proofErr w:type="spellEnd"/>
          </w:p>
        </w:tc>
        <w:tc>
          <w:tcPr>
            <w:tcW w:w="3296" w:type="dxa"/>
            <w:vAlign w:val="center"/>
          </w:tcPr>
          <w:p w14:paraId="2C4652BC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luis.almeida@unitau.br</w:t>
            </w:r>
          </w:p>
        </w:tc>
      </w:tr>
    </w:tbl>
    <w:p w14:paraId="690B5E00" w14:textId="77777777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</w:p>
    <w:p w14:paraId="74221664" w14:textId="77777777" w:rsidR="00201F57" w:rsidRDefault="00201F57" w:rsidP="00FE0D67">
      <w:pPr>
        <w:spacing w:line="360" w:lineRule="auto"/>
        <w:jc w:val="both"/>
        <w:rPr>
          <w:rFonts w:ascii="Arial" w:hAnsi="Arial" w:cs="Arial"/>
        </w:rPr>
      </w:pPr>
    </w:p>
    <w:p w14:paraId="5AC1E5D9" w14:textId="77777777" w:rsidR="00FB519F" w:rsidRPr="00F73749" w:rsidRDefault="00FB519F" w:rsidP="00FE0D67">
      <w:pPr>
        <w:spacing w:line="360" w:lineRule="auto"/>
        <w:rPr>
          <w:rFonts w:ascii="Arial" w:hAnsi="Arial" w:cs="Arial"/>
          <w:b/>
          <w:bCs/>
        </w:rPr>
      </w:pPr>
      <w:r w:rsidRPr="00F73749">
        <w:rPr>
          <w:rFonts w:ascii="Arial" w:hAnsi="Arial" w:cs="Arial"/>
          <w:b/>
          <w:bCs/>
        </w:rPr>
        <w:lastRenderedPageBreak/>
        <w:t xml:space="preserve">Área de Concentração: GESTÃO DA PRODUÇÃO </w:t>
      </w:r>
    </w:p>
    <w:p w14:paraId="5B9BA8D8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DA95FB3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A área de Gestão da Produção tem como objetos centrais as atividades ligadas ao planejamento estratégico da produção, melhoria dos processos produtivos, com vista à melhoria da qualidade e produtividade a partir da aplicação de técnicas de identificação e solução de problemas e gargalos na produção, e a inovação tecnológica na indústria. </w:t>
      </w:r>
      <w:r w:rsidRPr="00F73749">
        <w:rPr>
          <w:rFonts w:ascii="Arial" w:hAnsi="Arial" w:cs="Arial"/>
          <w:u w:val="single"/>
        </w:rPr>
        <w:t xml:space="preserve">Esta área de concentração encontra-se estruturada em duas linhas de pesquisa: </w:t>
      </w:r>
    </w:p>
    <w:p w14:paraId="65C9522E" w14:textId="77777777" w:rsidR="00FB519F" w:rsidRPr="00F73749" w:rsidRDefault="00FB519F" w:rsidP="00FE0D67">
      <w:pPr>
        <w:spacing w:line="360" w:lineRule="auto"/>
        <w:rPr>
          <w:rFonts w:ascii="Arial" w:hAnsi="Arial" w:cs="Arial"/>
          <w:color w:val="000000"/>
        </w:rPr>
      </w:pPr>
    </w:p>
    <w:p w14:paraId="7762AE29" w14:textId="77777777" w:rsidR="00FB519F" w:rsidRPr="00F73749" w:rsidRDefault="00FB519F" w:rsidP="00201F57">
      <w:pPr>
        <w:pStyle w:val="PargrafodaLista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F73749">
        <w:rPr>
          <w:rFonts w:ascii="Arial" w:hAnsi="Arial" w:cs="Arial"/>
          <w:color w:val="000000"/>
          <w:sz w:val="24"/>
          <w:szCs w:val="24"/>
        </w:rPr>
        <w:t xml:space="preserve">Linha de Pesquisa - </w:t>
      </w:r>
      <w:r w:rsidRPr="00F73749">
        <w:rPr>
          <w:rFonts w:ascii="Arial" w:hAnsi="Arial" w:cs="Arial"/>
          <w:color w:val="000000"/>
          <w:sz w:val="24"/>
          <w:szCs w:val="24"/>
          <w:lang w:eastAsia="pt-BR"/>
        </w:rPr>
        <w:t xml:space="preserve">PLANEJAMENTO, INOVAÇÃO TECNOLÓGICA E PRODUTIVIDADE: Pesquisa, desenvolvimento e aplicação de teorias e técnicas para melhoria da qualidade e produtividade no setor de produtos e serviços, capacidade em </w:t>
      </w:r>
      <w:r w:rsidR="00201F57" w:rsidRPr="00F73749">
        <w:rPr>
          <w:rFonts w:ascii="Arial" w:hAnsi="Arial" w:cs="Arial"/>
          <w:color w:val="000000"/>
          <w:sz w:val="24"/>
          <w:szCs w:val="24"/>
          <w:lang w:eastAsia="pt-BR"/>
        </w:rPr>
        <w:t>criar</w:t>
      </w:r>
      <w:r w:rsidRPr="00F73749">
        <w:rPr>
          <w:rFonts w:ascii="Arial" w:hAnsi="Arial" w:cs="Arial"/>
          <w:color w:val="000000"/>
          <w:sz w:val="24"/>
          <w:szCs w:val="24"/>
          <w:lang w:eastAsia="pt-BR"/>
        </w:rPr>
        <w:t xml:space="preserve"> produtos e processos produtivos, viabilidade técnica, análise de ameaças e oportunidades.</w:t>
      </w:r>
    </w:p>
    <w:p w14:paraId="1FC059FA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14881B2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  <w:color w:val="000000"/>
        </w:rPr>
      </w:pPr>
      <w:r w:rsidRPr="00F73749">
        <w:rPr>
          <w:rFonts w:ascii="Arial" w:hAnsi="Arial" w:cs="Arial"/>
          <w:color w:val="000000"/>
        </w:rPr>
        <w:t>2. Linha de Pesquisa – SISTEMAS DE PRODUÇÃO, GESTÃO E OPERAÇÕES</w:t>
      </w:r>
      <w:r w:rsidRPr="00F73749">
        <w:rPr>
          <w:rFonts w:ascii="Arial" w:hAnsi="Arial" w:cs="Arial"/>
          <w:color w:val="000000"/>
          <w:u w:val="single"/>
        </w:rPr>
        <w:t>:</w:t>
      </w:r>
      <w:r w:rsidRPr="00F73749">
        <w:rPr>
          <w:rFonts w:ascii="Arial" w:hAnsi="Arial" w:cs="Arial"/>
          <w:color w:val="000000"/>
        </w:rPr>
        <w:t xml:space="preserve"> Esta linha de pesquisa visa desenvolver trabalhos relacionados com a administração das atividades de manufatura desde a incorporação de insumos até a sua distribuição.</w:t>
      </w:r>
    </w:p>
    <w:p w14:paraId="45A45425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C3CD80C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PESQUISADORES VINCULADOS À ÁREA DE CONCENTRAÇÃO PRODUÇÃO MECÂNICA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3804"/>
        <w:gridCol w:w="3179"/>
      </w:tblGrid>
      <w:tr w:rsidR="00FB519F" w:rsidRPr="00F73749" w14:paraId="7820B02D" w14:textId="77777777">
        <w:tc>
          <w:tcPr>
            <w:tcW w:w="3006" w:type="dxa"/>
          </w:tcPr>
          <w:p w14:paraId="55391E92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Docente</w:t>
            </w:r>
          </w:p>
        </w:tc>
        <w:tc>
          <w:tcPr>
            <w:tcW w:w="4194" w:type="dxa"/>
          </w:tcPr>
          <w:p w14:paraId="0B56BB8E" w14:textId="77777777" w:rsid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 xml:space="preserve">Áreas de Atuação e </w:t>
            </w:r>
          </w:p>
          <w:p w14:paraId="1965FB5F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Linhas de Pesquisa</w:t>
            </w:r>
          </w:p>
        </w:tc>
        <w:tc>
          <w:tcPr>
            <w:tcW w:w="2582" w:type="dxa"/>
          </w:tcPr>
          <w:p w14:paraId="78693B9B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Contatos</w:t>
            </w:r>
          </w:p>
        </w:tc>
      </w:tr>
      <w:tr w:rsidR="00FB519F" w:rsidRPr="00201F57" w14:paraId="4D43B161" w14:textId="77777777">
        <w:tc>
          <w:tcPr>
            <w:tcW w:w="3006" w:type="dxa"/>
          </w:tcPr>
          <w:p w14:paraId="1913ACC1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Álvaro Azevedo Cardoso</w:t>
            </w:r>
          </w:p>
        </w:tc>
        <w:tc>
          <w:tcPr>
            <w:tcW w:w="4194" w:type="dxa"/>
          </w:tcPr>
          <w:p w14:paraId="22D72C13" w14:textId="77777777" w:rsidR="00FB519F" w:rsidRPr="00201F57" w:rsidRDefault="00FB519F" w:rsidP="00201F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Qualidade e Produtividade na otimização de produtos e processos, voltados para Engenharia da Qualidade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Lean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(Seis Sigma / Green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Belt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 tendo como projeto inicial a aplicação da metodologia QFD</w:t>
            </w:r>
          </w:p>
        </w:tc>
        <w:tc>
          <w:tcPr>
            <w:tcW w:w="2582" w:type="dxa"/>
          </w:tcPr>
          <w:p w14:paraId="33C2A514" w14:textId="77777777" w:rsidR="00FB519F" w:rsidRP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aazevedocardoso@gmail.com</w:t>
            </w:r>
          </w:p>
        </w:tc>
      </w:tr>
      <w:tr w:rsidR="00FB519F" w:rsidRPr="00201F57" w14:paraId="48878BF9" w14:textId="77777777">
        <w:tc>
          <w:tcPr>
            <w:tcW w:w="3006" w:type="dxa"/>
            <w:vAlign w:val="center"/>
          </w:tcPr>
          <w:p w14:paraId="38F8AA29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201F57"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lastRenderedPageBreak/>
              <w:t>Arcione</w:t>
            </w:r>
            <w:proofErr w:type="spellEnd"/>
            <w:r w:rsidRPr="00201F5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Ferreira </w:t>
            </w:r>
            <w:proofErr w:type="spellStart"/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Viagi</w:t>
            </w:r>
            <w:proofErr w:type="spellEnd"/>
          </w:p>
        </w:tc>
        <w:tc>
          <w:tcPr>
            <w:tcW w:w="4194" w:type="dxa"/>
          </w:tcPr>
          <w:p w14:paraId="36A4AB28" w14:textId="77777777" w:rsidR="00FB519F" w:rsidRPr="00201F57" w:rsidRDefault="00FB519F" w:rsidP="00201F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Administração da Produção, Gestão da Cadeia de Suprimentos, Logística Industrial, Manufatura Enxuta, Marketing Industrial, Desenvolvimento de Produtos e Mercados, Planejamento Estratégico, Planejamento Mercadológico, Engenharia Econômica e Tomada de Decisão sob Incerteza.</w:t>
            </w:r>
          </w:p>
        </w:tc>
        <w:tc>
          <w:tcPr>
            <w:tcW w:w="2582" w:type="dxa"/>
            <w:vAlign w:val="center"/>
          </w:tcPr>
          <w:p w14:paraId="6646E336" w14:textId="77777777" w:rsidR="00FB519F" w:rsidRPr="00201F57" w:rsidRDefault="00FB519F" w:rsidP="00E354E7">
            <w:pPr>
              <w:spacing w:line="360" w:lineRule="auto"/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afviagi@gmail.com</w:t>
            </w:r>
          </w:p>
        </w:tc>
      </w:tr>
      <w:tr w:rsidR="00FB519F" w:rsidRPr="00201F57" w14:paraId="58D66E1F" w14:textId="77777777">
        <w:tc>
          <w:tcPr>
            <w:tcW w:w="3006" w:type="dxa"/>
            <w:vAlign w:val="center"/>
          </w:tcPr>
          <w:p w14:paraId="1311A4E1" w14:textId="77777777" w:rsidR="00FB519F" w:rsidRPr="00201F57" w:rsidRDefault="00FB519F" w:rsidP="00E354E7">
            <w:pPr>
              <w:spacing w:line="360" w:lineRule="auto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201F57"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Érica Josiane Coelho Gouvêa</w:t>
            </w:r>
          </w:p>
        </w:tc>
        <w:tc>
          <w:tcPr>
            <w:tcW w:w="4194" w:type="dxa"/>
          </w:tcPr>
          <w:p w14:paraId="26EF01EA" w14:textId="77777777" w:rsidR="00FB519F" w:rsidRPr="00201F57" w:rsidRDefault="00FB519F" w:rsidP="00E354E7">
            <w:pPr>
              <w:spacing w:line="360" w:lineRule="auto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Matemática Computacional com ênfase em Otimização Global Contínua e Estatística Aplicada</w:t>
            </w:r>
          </w:p>
        </w:tc>
        <w:tc>
          <w:tcPr>
            <w:tcW w:w="2582" w:type="dxa"/>
            <w:vAlign w:val="center"/>
          </w:tcPr>
          <w:p w14:paraId="3A292DFF" w14:textId="77777777" w:rsidR="00FB519F" w:rsidRPr="00717189" w:rsidRDefault="00FB519F" w:rsidP="00E354E7">
            <w:pPr>
              <w:spacing w:line="360" w:lineRule="auto"/>
              <w:rPr>
                <w:color w:val="000000"/>
              </w:rPr>
            </w:pPr>
            <w:r w:rsidRPr="007171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erica.gouvea@unitau.com.br</w:t>
            </w:r>
          </w:p>
        </w:tc>
      </w:tr>
      <w:tr w:rsidR="00FB519F" w:rsidRPr="00201F57" w14:paraId="6304AA2D" w14:textId="77777777">
        <w:tc>
          <w:tcPr>
            <w:tcW w:w="3006" w:type="dxa"/>
            <w:vAlign w:val="center"/>
          </w:tcPr>
          <w:p w14:paraId="354B76FA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Giorgio Eugenio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Oscare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Giacaglia</w:t>
            </w:r>
            <w:proofErr w:type="spellEnd"/>
          </w:p>
        </w:tc>
        <w:tc>
          <w:tcPr>
            <w:tcW w:w="4194" w:type="dxa"/>
          </w:tcPr>
          <w:p w14:paraId="2B2014E3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 xml:space="preserve">Inovação Tecnológica, Métodos quantitativos aplicados à produção, otimização de produtos e processos, filosofia </w:t>
            </w:r>
            <w:proofErr w:type="spellStart"/>
            <w:r w:rsidRPr="00201F57">
              <w:rPr>
                <w:rFonts w:ascii="Arial" w:hAnsi="Arial" w:cs="Arial"/>
                <w:sz w:val="22"/>
                <w:szCs w:val="22"/>
              </w:rPr>
              <w:t>lean</w:t>
            </w:r>
            <w:proofErr w:type="spellEnd"/>
            <w:r w:rsidRPr="00201F57">
              <w:rPr>
                <w:rFonts w:ascii="Arial" w:hAnsi="Arial" w:cs="Arial"/>
                <w:sz w:val="22"/>
                <w:szCs w:val="22"/>
              </w:rPr>
              <w:t xml:space="preserve"> como agente de melhoria contínua</w:t>
            </w:r>
          </w:p>
        </w:tc>
        <w:tc>
          <w:tcPr>
            <w:tcW w:w="2582" w:type="dxa"/>
            <w:vAlign w:val="center"/>
          </w:tcPr>
          <w:p w14:paraId="08CE078F" w14:textId="77777777" w:rsidR="00FB519F" w:rsidRP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giacaglia@gmail.com</w:t>
            </w:r>
          </w:p>
        </w:tc>
      </w:tr>
      <w:tr w:rsidR="00FB519F" w:rsidRPr="00201F57" w14:paraId="0DCBB19F" w14:textId="77777777">
        <w:tc>
          <w:tcPr>
            <w:tcW w:w="3006" w:type="dxa"/>
            <w:vAlign w:val="center"/>
          </w:tcPr>
          <w:p w14:paraId="45016726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Miroslava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Hamzagic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4" w:type="dxa"/>
          </w:tcPr>
          <w:p w14:paraId="61DEFEBC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 xml:space="preserve">Inovação Tecnológica, Métodos quantitativos aplicados à produção, otimização de produtos e processos, filosofia </w:t>
            </w:r>
            <w:proofErr w:type="spellStart"/>
            <w:r w:rsidRPr="00201F57">
              <w:rPr>
                <w:rFonts w:ascii="Arial" w:hAnsi="Arial" w:cs="Arial"/>
                <w:sz w:val="22"/>
                <w:szCs w:val="22"/>
              </w:rPr>
              <w:t>lean</w:t>
            </w:r>
            <w:proofErr w:type="spellEnd"/>
            <w:r w:rsidRPr="00201F57">
              <w:rPr>
                <w:rFonts w:ascii="Arial" w:hAnsi="Arial" w:cs="Arial"/>
                <w:sz w:val="22"/>
                <w:szCs w:val="22"/>
              </w:rPr>
              <w:t xml:space="preserve"> como agente de melhoria contínua</w:t>
            </w:r>
          </w:p>
        </w:tc>
        <w:tc>
          <w:tcPr>
            <w:tcW w:w="2582" w:type="dxa"/>
            <w:vAlign w:val="center"/>
          </w:tcPr>
          <w:p w14:paraId="42DF5BA5" w14:textId="77777777" w:rsidR="00FB519F" w:rsidRPr="00201F57" w:rsidRDefault="00FB519F" w:rsidP="00E354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Style w:val="rwr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mira.unitau@gmail.com</w:t>
            </w:r>
          </w:p>
        </w:tc>
      </w:tr>
    </w:tbl>
    <w:p w14:paraId="5A69CAB8" w14:textId="77777777" w:rsidR="00FB519F" w:rsidRDefault="00FB519F" w:rsidP="008E703C">
      <w:pPr>
        <w:jc w:val="both"/>
        <w:rPr>
          <w:rFonts w:ascii="Arial" w:hAnsi="Arial" w:cs="Arial"/>
        </w:rPr>
      </w:pPr>
    </w:p>
    <w:p w14:paraId="2792EA42" w14:textId="77777777" w:rsidR="00201F57" w:rsidRDefault="00201F57" w:rsidP="00FE0D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A31B1A7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  <w:b/>
          <w:bCs/>
        </w:rPr>
      </w:pPr>
      <w:r w:rsidRPr="00F73749">
        <w:rPr>
          <w:rFonts w:ascii="Arial" w:hAnsi="Arial" w:cs="Arial"/>
          <w:b/>
          <w:bCs/>
        </w:rPr>
        <w:t>Área de Concentração: ENERGIA E MATERIAIS</w:t>
      </w:r>
    </w:p>
    <w:p w14:paraId="6F793F0A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97447A4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F73749">
        <w:rPr>
          <w:rFonts w:ascii="Arial" w:hAnsi="Arial" w:cs="Arial"/>
        </w:rPr>
        <w:t xml:space="preserve">A área de concentração Energia e Materiais tem como objetivo central o estudo e desenvolvimento de trabalhos associados diretamente à manufatura. Esta área de concentração foi estruturada em três linhas de pesquisa visando contribuir na melhoria: dos processos de fabricação de peças mecânicas, dos sistemas de geração, distribuição e consumo de energia na indústria, buscando a aplicação de tecnologias inovadoras e que minimizem os impactos ambientais decorrentes de sua utilização, da pesquisa e utilização de materiais, utilização de ferramentas de </w:t>
      </w:r>
      <w:r w:rsidRPr="00F73749">
        <w:rPr>
          <w:rFonts w:ascii="Arial" w:hAnsi="Arial" w:cs="Arial"/>
        </w:rPr>
        <w:lastRenderedPageBreak/>
        <w:t xml:space="preserve">computação gráfica 3D, simulação e modelagem aplicadas em projeto mecânico. </w:t>
      </w:r>
      <w:r w:rsidRPr="00F73749">
        <w:rPr>
          <w:rFonts w:ascii="Arial" w:hAnsi="Arial" w:cs="Arial"/>
          <w:u w:val="single"/>
        </w:rPr>
        <w:t>Esta área de concentração encontra-se estruturada em três linhas de pesquisa:</w:t>
      </w:r>
    </w:p>
    <w:p w14:paraId="1CED0C5D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  <w:u w:val="single"/>
        </w:rPr>
      </w:pPr>
    </w:p>
    <w:p w14:paraId="4CFFFE96" w14:textId="77777777" w:rsidR="00FB519F" w:rsidRPr="00F73749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  <w:color w:val="000000"/>
        </w:rPr>
        <w:t>1. Linha de Pesquisa - ENERGIA: Desenvolvimento e otimização de sistemas de geração, distribuição e consumo de energia na indústria, levando em conta os impactos ambientais decorrentes, bem como a realização de pesquisa e desenvolvimento na área.</w:t>
      </w:r>
    </w:p>
    <w:p w14:paraId="13D6A02E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br/>
      </w:r>
      <w:r w:rsidRPr="00F73749">
        <w:rPr>
          <w:rFonts w:ascii="Arial" w:hAnsi="Arial" w:cs="Arial"/>
          <w:color w:val="000000"/>
        </w:rPr>
        <w:t>2. Linha de Pesquisa - MATERIAIS E PROCESSOS DE FABRICAÇÃO: Dedica-se ao desenvolvimento e caracterização de materiais, desenvolvimento de trabalhos associados à manufatura de peças mecânicas e análise do seu desempenho.</w:t>
      </w:r>
    </w:p>
    <w:p w14:paraId="2BCBB677" w14:textId="77777777" w:rsidR="00FB519F" w:rsidRPr="00F73749" w:rsidRDefault="00FB519F" w:rsidP="00FE0D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23BE16" w14:textId="77777777" w:rsidR="00FB519F" w:rsidRPr="00F73749" w:rsidRDefault="00FB519F" w:rsidP="00FE0D67">
      <w:pPr>
        <w:spacing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F73749">
        <w:rPr>
          <w:rFonts w:ascii="Arial" w:hAnsi="Arial" w:cs="Arial"/>
          <w:color w:val="000000"/>
        </w:rPr>
        <w:t>3. Linha de Pesquisa - SIMULAÇÃO E MODELAGEM COMPUTACIONAL EM PROJETO MECÂNICO: Esta Linha de pesquisa envolve a utilização de ferramentas de computação gráfica 3D, simulação e modelagem aplicados em projeto mecânico.</w:t>
      </w:r>
      <w:r w:rsidRPr="00F73749">
        <w:rPr>
          <w:rStyle w:val="apple-converted-space"/>
          <w:rFonts w:ascii="Arial" w:hAnsi="Arial" w:cs="Arial"/>
          <w:color w:val="000000"/>
        </w:rPr>
        <w:t> </w:t>
      </w:r>
    </w:p>
    <w:p w14:paraId="13401714" w14:textId="77777777" w:rsidR="00FB519F" w:rsidRPr="00F73749" w:rsidRDefault="00FB519F" w:rsidP="00FE0D67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color w:val="000000"/>
        </w:rPr>
      </w:pPr>
    </w:p>
    <w:p w14:paraId="1CC21FE0" w14:textId="77777777" w:rsidR="00FB519F" w:rsidRDefault="00FB519F" w:rsidP="00FE0D67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PESQUISADORES VINCULADOS À ÁREA DE CONCENTRAÇÃO PROJETO MECÂNICO</w:t>
      </w:r>
    </w:p>
    <w:p w14:paraId="5E4DA466" w14:textId="77777777" w:rsidR="00FB519F" w:rsidRDefault="00FB519F" w:rsidP="008E703C">
      <w:pPr>
        <w:jc w:val="both"/>
        <w:rPr>
          <w:rFonts w:ascii="Arial" w:hAnsi="Arial" w:cs="Arial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4500"/>
        <w:gridCol w:w="3225"/>
      </w:tblGrid>
      <w:tr w:rsidR="00FB519F" w:rsidRPr="00F73749" w14:paraId="04E97544" w14:textId="77777777">
        <w:trPr>
          <w:trHeight w:val="166"/>
        </w:trPr>
        <w:tc>
          <w:tcPr>
            <w:tcW w:w="2340" w:type="dxa"/>
          </w:tcPr>
          <w:p w14:paraId="63A8B698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Docente</w:t>
            </w:r>
          </w:p>
        </w:tc>
        <w:tc>
          <w:tcPr>
            <w:tcW w:w="4500" w:type="dxa"/>
          </w:tcPr>
          <w:p w14:paraId="5A71C161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Áreas de Atuação e Linhas de Pesquisa</w:t>
            </w:r>
          </w:p>
        </w:tc>
        <w:tc>
          <w:tcPr>
            <w:tcW w:w="3225" w:type="dxa"/>
          </w:tcPr>
          <w:p w14:paraId="5914901C" w14:textId="77777777" w:rsidR="00FB519F" w:rsidRPr="00F73749" w:rsidRDefault="00FB519F" w:rsidP="00E354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749">
              <w:rPr>
                <w:rFonts w:ascii="Arial" w:hAnsi="Arial" w:cs="Arial"/>
              </w:rPr>
              <w:t>Contatos</w:t>
            </w:r>
          </w:p>
        </w:tc>
      </w:tr>
      <w:tr w:rsidR="00FB519F" w:rsidRPr="00F73749" w14:paraId="0A792581" w14:textId="77777777">
        <w:tc>
          <w:tcPr>
            <w:tcW w:w="2340" w:type="dxa"/>
            <w:vAlign w:val="center"/>
          </w:tcPr>
          <w:p w14:paraId="0B44652F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Ederaldo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Godoy Junior</w:t>
            </w:r>
          </w:p>
        </w:tc>
        <w:tc>
          <w:tcPr>
            <w:tcW w:w="4500" w:type="dxa"/>
          </w:tcPr>
          <w:p w14:paraId="59EA6762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 xml:space="preserve">Energia,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Sistemas Energéticos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Ecoeficientes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Sistema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Ecoeficiente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 Saneamento Ambiental e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Bioenergização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Esab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), Sistemas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Ecoeficientes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Promotores de Redução de Gases de Efeito Estufa e Reuso de Águas,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Automação e Homologação de Sistema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>Ecoeficiente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Redutor de Gases de Efeito Estufa</w:t>
            </w:r>
          </w:p>
        </w:tc>
        <w:tc>
          <w:tcPr>
            <w:tcW w:w="3225" w:type="dxa"/>
            <w:vAlign w:val="center"/>
          </w:tcPr>
          <w:p w14:paraId="108CF3FF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godoyjr@unitau.br</w:t>
            </w:r>
          </w:p>
        </w:tc>
      </w:tr>
      <w:tr w:rsidR="00FB519F" w:rsidRPr="00F73749" w14:paraId="56C5AC41" w14:textId="77777777">
        <w:tc>
          <w:tcPr>
            <w:tcW w:w="2340" w:type="dxa"/>
            <w:vAlign w:val="center"/>
          </w:tcPr>
          <w:p w14:paraId="64A06B40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Evandro </w:t>
            </w:r>
            <w:r w:rsidR="00201F57" w:rsidRPr="00201F57">
              <w:rPr>
                <w:rFonts w:ascii="Arial" w:hAnsi="Arial" w:cs="Arial"/>
                <w:color w:val="000000"/>
                <w:sz w:val="22"/>
                <w:szCs w:val="22"/>
              </w:rPr>
              <w:t>Luís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Nohara</w:t>
            </w:r>
            <w:proofErr w:type="spellEnd"/>
          </w:p>
        </w:tc>
        <w:tc>
          <w:tcPr>
            <w:tcW w:w="4500" w:type="dxa"/>
          </w:tcPr>
          <w:p w14:paraId="793F6896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Materiais e Processos de Fabricação, Materiais Poliméricos e Compósitos, Materiais Absorvedores de Radiação Eletromagnética</w:t>
            </w:r>
          </w:p>
        </w:tc>
        <w:tc>
          <w:tcPr>
            <w:tcW w:w="3225" w:type="dxa"/>
            <w:vAlign w:val="center"/>
          </w:tcPr>
          <w:p w14:paraId="109C49BE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evandro.nohara@unitau.br</w:t>
            </w:r>
          </w:p>
        </w:tc>
      </w:tr>
      <w:tr w:rsidR="00FB519F" w:rsidRPr="00F73749" w14:paraId="222CB43E" w14:textId="77777777">
        <w:tc>
          <w:tcPr>
            <w:tcW w:w="2340" w:type="dxa"/>
            <w:vAlign w:val="center"/>
          </w:tcPr>
          <w:p w14:paraId="786E1639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José Rubens Camargo</w:t>
            </w:r>
          </w:p>
        </w:tc>
        <w:tc>
          <w:tcPr>
            <w:tcW w:w="4500" w:type="dxa"/>
          </w:tcPr>
          <w:p w14:paraId="32577607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Processos de Fabricação, Soldagem, Ensaios Não Destrutivos</w:t>
            </w:r>
          </w:p>
        </w:tc>
        <w:tc>
          <w:tcPr>
            <w:tcW w:w="3225" w:type="dxa"/>
            <w:vAlign w:val="center"/>
          </w:tcPr>
          <w:p w14:paraId="6057C4FB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jrubenscamargo@gmail.com</w:t>
            </w:r>
          </w:p>
        </w:tc>
      </w:tr>
      <w:tr w:rsidR="00FB519F" w:rsidRPr="00F73749" w14:paraId="22A2D2FC" w14:textId="77777777">
        <w:tc>
          <w:tcPr>
            <w:tcW w:w="2340" w:type="dxa"/>
            <w:vAlign w:val="center"/>
          </w:tcPr>
          <w:p w14:paraId="280B66F2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Mauro Pedro Peres</w:t>
            </w:r>
          </w:p>
        </w:tc>
        <w:tc>
          <w:tcPr>
            <w:tcW w:w="4500" w:type="dxa"/>
          </w:tcPr>
          <w:p w14:paraId="58792323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</w:rPr>
              <w:t>Engenharia de Materiais, com ênfase em Propriedades Físicas dos Metais e Ligas, atuando principalmente nos seguintes temas: fadiga, eletrodeposição, propagação de trincas, Desenho Técnico e computação gráfica e Mecânica dos Sólidos.</w:t>
            </w:r>
            <w:r w:rsidRPr="00201F57">
              <w:rPr>
                <w:rFonts w:ascii="Arial" w:hAnsi="Arial" w:cs="Arial"/>
                <w:sz w:val="22"/>
                <w:szCs w:val="22"/>
                <w:shd w:val="clear" w:color="auto" w:fill="E1EAF2"/>
              </w:rPr>
              <w:t> </w:t>
            </w:r>
          </w:p>
        </w:tc>
        <w:tc>
          <w:tcPr>
            <w:tcW w:w="3225" w:type="dxa"/>
            <w:vAlign w:val="center"/>
          </w:tcPr>
          <w:p w14:paraId="3A45CBA9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mperes1601@gmail.com</w:t>
            </w:r>
          </w:p>
        </w:tc>
      </w:tr>
      <w:tr w:rsidR="00FB519F" w:rsidRPr="00F73749" w14:paraId="0027CC56" w14:textId="77777777">
        <w:tc>
          <w:tcPr>
            <w:tcW w:w="2340" w:type="dxa"/>
            <w:vAlign w:val="center"/>
          </w:tcPr>
          <w:p w14:paraId="5B84D70D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Valesca</w:t>
            </w:r>
            <w:proofErr w:type="spellEnd"/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 Alves Corrêa</w:t>
            </w:r>
          </w:p>
        </w:tc>
        <w:tc>
          <w:tcPr>
            <w:tcW w:w="4500" w:type="dxa"/>
          </w:tcPr>
          <w:p w14:paraId="123AEED5" w14:textId="77777777" w:rsidR="00FB519F" w:rsidRPr="00201F57" w:rsidRDefault="00FB519F" w:rsidP="00E354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 xml:space="preserve">Simulação e Modelagem Computacional em Projeto Mecânico, </w:t>
            </w:r>
            <w:r w:rsidRPr="00201F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Sistemas de Computação Gráfica 3D No Desenvolvimento e Simulação de Projetos Mecânicos, Modelagem e Simulação Computacional Aplicada a Problemas de Projeto Mecânico</w:t>
            </w:r>
          </w:p>
        </w:tc>
        <w:tc>
          <w:tcPr>
            <w:tcW w:w="3225" w:type="dxa"/>
            <w:vAlign w:val="center"/>
          </w:tcPr>
          <w:p w14:paraId="79E92470" w14:textId="77777777" w:rsidR="00FB519F" w:rsidRPr="00201F57" w:rsidRDefault="00FB519F" w:rsidP="00E354E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1F57">
              <w:rPr>
                <w:rFonts w:ascii="Arial" w:hAnsi="Arial" w:cs="Arial"/>
                <w:color w:val="000000"/>
                <w:sz w:val="22"/>
                <w:szCs w:val="22"/>
              </w:rPr>
              <w:t>valesca@mec.unitau.br</w:t>
            </w:r>
          </w:p>
        </w:tc>
      </w:tr>
    </w:tbl>
    <w:p w14:paraId="11D6A53C" w14:textId="77777777" w:rsidR="00FB519F" w:rsidRDefault="00FB519F" w:rsidP="008E703C">
      <w:pPr>
        <w:jc w:val="both"/>
        <w:rPr>
          <w:rFonts w:ascii="Arial" w:hAnsi="Arial" w:cs="Arial"/>
        </w:rPr>
      </w:pPr>
    </w:p>
    <w:p w14:paraId="728DA5CB" w14:textId="77777777" w:rsidR="00FB519F" w:rsidRDefault="00FB519F" w:rsidP="0032210F">
      <w:pPr>
        <w:rPr>
          <w:rFonts w:ascii="Arial" w:hAnsi="Arial" w:cs="Arial"/>
          <w:b/>
          <w:bCs/>
          <w:color w:val="FF0000"/>
        </w:rPr>
      </w:pPr>
    </w:p>
    <w:p w14:paraId="3F1E5164" w14:textId="77777777" w:rsidR="00FB519F" w:rsidRPr="00146DC1" w:rsidRDefault="00FB519F" w:rsidP="0032210F">
      <w:pPr>
        <w:rPr>
          <w:rFonts w:ascii="Arial" w:hAnsi="Arial" w:cs="Arial"/>
          <w:b/>
          <w:bCs/>
          <w:color w:val="FF0000"/>
        </w:rPr>
      </w:pPr>
    </w:p>
    <w:sectPr w:rsidR="00FB519F" w:rsidRPr="00146DC1" w:rsidSect="002A462E">
      <w:headerReference w:type="default" r:id="rId16"/>
      <w:pgSz w:w="11906" w:h="16838"/>
      <w:pgMar w:top="2127" w:right="1416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D1849" w14:textId="77777777" w:rsidR="00431E52" w:rsidRDefault="00431E52" w:rsidP="00BA33B4">
      <w:r>
        <w:separator/>
      </w:r>
    </w:p>
  </w:endnote>
  <w:endnote w:type="continuationSeparator" w:id="0">
    <w:p w14:paraId="4F2A8B78" w14:textId="77777777" w:rsidR="00431E52" w:rsidRDefault="00431E52" w:rsidP="00BA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urich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17E3B" w14:textId="77777777" w:rsidR="00431E52" w:rsidRDefault="00431E52" w:rsidP="00BA33B4">
      <w:r>
        <w:separator/>
      </w:r>
    </w:p>
  </w:footnote>
  <w:footnote w:type="continuationSeparator" w:id="0">
    <w:p w14:paraId="42F664CD" w14:textId="77777777" w:rsidR="00431E52" w:rsidRDefault="00431E52" w:rsidP="00BA3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875A" w14:textId="4E7EA820" w:rsidR="00BD465A" w:rsidRDefault="00A67C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919C89" wp14:editId="102DF78D">
              <wp:simplePos x="0" y="0"/>
              <wp:positionH relativeFrom="column">
                <wp:posOffset>3856990</wp:posOffset>
              </wp:positionH>
              <wp:positionV relativeFrom="paragraph">
                <wp:posOffset>-391160</wp:posOffset>
              </wp:positionV>
              <wp:extent cx="1714500" cy="923925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63D4" w14:textId="77777777" w:rsidR="00BD465A" w:rsidRPr="00AA609B" w:rsidRDefault="00BD465A" w:rsidP="00BA33B4">
                          <w:pPr>
                            <w:pStyle w:val="Ttulo1"/>
                            <w:rPr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</w:pPr>
                          <w:r w:rsidRPr="00AA609B">
                            <w:rPr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  <w:t>Universidade de Taubaté</w:t>
                          </w:r>
                        </w:p>
                        <w:p w14:paraId="10E876EA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Autarquia Municipal de Regime Especial</w:t>
                          </w:r>
                        </w:p>
                        <w:p w14:paraId="412699A4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Reconhecida pelo Dec. Fed. nº 78.924/76</w:t>
                          </w:r>
                        </w:p>
                        <w:p w14:paraId="00E10FFC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pelo CEE/SP</w:t>
                          </w:r>
                        </w:p>
                        <w:p w14:paraId="552EDD22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919C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-30.8pt;width:13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+D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" filled="f" stroked="f">
              <v:textbox>
                <w:txbxContent>
                  <w:p w14:paraId="081E63D4" w14:textId="77777777" w:rsidR="00BD465A" w:rsidRPr="00AA609B" w:rsidRDefault="00BD465A" w:rsidP="00BA33B4">
                    <w:pPr>
                      <w:pStyle w:val="Ttulo1"/>
                      <w:rPr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AA609B">
                      <w:rPr>
                        <w:b/>
                        <w:bCs/>
                        <w:color w:val="auto"/>
                        <w:sz w:val="14"/>
                        <w:szCs w:val="14"/>
                      </w:rPr>
                      <w:t>Universidade de Taubaté</w:t>
                    </w:r>
                  </w:p>
                  <w:p w14:paraId="10E876EA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Autarquia Municipal de Regime Especial</w:t>
                    </w:r>
                  </w:p>
                  <w:p w14:paraId="412699A4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Reconhecida pelo Dec. Fed. nº 78.924/76</w:t>
                    </w:r>
                  </w:p>
                  <w:p w14:paraId="00E10FFC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Recredenciada pelo CEE/SP</w:t>
                    </w:r>
                  </w:p>
                  <w:p w14:paraId="552EDD22" w14:textId="77777777" w:rsidR="00BD465A" w:rsidRDefault="00BD465A" w:rsidP="00BA33B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F164C" wp14:editId="6739CABE">
              <wp:simplePos x="0" y="0"/>
              <wp:positionH relativeFrom="column">
                <wp:posOffset>3846195</wp:posOffset>
              </wp:positionH>
              <wp:positionV relativeFrom="paragraph">
                <wp:posOffset>391795</wp:posOffset>
              </wp:positionV>
              <wp:extent cx="2219325" cy="354965"/>
              <wp:effectExtent l="0" t="1270" r="1905" b="0"/>
              <wp:wrapNone/>
              <wp:docPr id="1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B9FDA" w14:textId="77777777" w:rsidR="00BD465A" w:rsidRDefault="00BD465A" w:rsidP="00BA33B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de Pesquisa e Pós-graduação – PRPPG </w:t>
                          </w:r>
                        </w:p>
                        <w:p w14:paraId="1C50670F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Rua Visconde do Rio Branco, 210 | Centro | Taubaté-SP</w:t>
                          </w:r>
                        </w:p>
                        <w:p w14:paraId="538E7467" w14:textId="77777777" w:rsidR="00BD465A" w:rsidRDefault="00BD465A" w:rsidP="00BA33B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(12) </w:t>
                          </w:r>
                          <w:r w:rsidRPr="00C607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3625-4217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</w:t>
                          </w:r>
                          <w:hyperlink r:id="rId1" w:history="1">
                            <w:r w:rsidRPr="00C607B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prppg@unitau.br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2F164C" id="Caixa de Texto 3" o:spid="_x0000_s1027" type="#_x0000_t202" style="position:absolute;margin-left:302.85pt;margin-top:30.85pt;width:174.7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71vA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" filled="f" stroked="f">
              <v:textbox>
                <w:txbxContent>
                  <w:p w14:paraId="7B9B9FDA" w14:textId="77777777" w:rsidR="00BD465A" w:rsidRDefault="00BD465A" w:rsidP="00BA33B4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Pró-reitoria de Pesquisa e Pós-graduação – PRPPG </w:t>
                    </w:r>
                  </w:p>
                  <w:p w14:paraId="1C50670F" w14:textId="77777777" w:rsidR="00BD465A" w:rsidRDefault="00BD465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Rua Visconde do Rio Branco, 210 | Centro | Taubaté-SP</w:t>
                    </w:r>
                  </w:p>
                  <w:p w14:paraId="538E7467" w14:textId="77777777" w:rsidR="00BD465A" w:rsidRDefault="00BD465A" w:rsidP="00BA33B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(12) </w:t>
                    </w:r>
                    <w:r w:rsidRPr="00C607BC">
                      <w:rPr>
                        <w:rFonts w:ascii="Arial" w:hAnsi="Arial" w:cs="Arial"/>
                        <w:sz w:val="12"/>
                        <w:szCs w:val="12"/>
                      </w:rPr>
                      <w:t>3625-4217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</w:t>
                    </w:r>
                    <w:hyperlink r:id="rId2" w:history="1">
                      <w:r w:rsidRPr="00C607BC">
                        <w:rPr>
                          <w:rFonts w:ascii="Arial" w:hAnsi="Arial" w:cs="Arial"/>
                          <w:sz w:val="12"/>
                          <w:szCs w:val="12"/>
                        </w:rPr>
                        <w:t>prppg@unitau.br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2775C58" wp14:editId="2D3292E6">
          <wp:simplePos x="0" y="0"/>
          <wp:positionH relativeFrom="column">
            <wp:posOffset>-333375</wp:posOffset>
          </wp:positionH>
          <wp:positionV relativeFrom="paragraph">
            <wp:posOffset>-231140</wp:posOffset>
          </wp:positionV>
          <wp:extent cx="2245360" cy="1055370"/>
          <wp:effectExtent l="0" t="0" r="0" b="0"/>
          <wp:wrapNone/>
          <wp:docPr id="3" name="Imagem 4" descr="timbrad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ado_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1A9"/>
    <w:multiLevelType w:val="hybridMultilevel"/>
    <w:tmpl w:val="4A14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898"/>
    <w:multiLevelType w:val="hybridMultilevel"/>
    <w:tmpl w:val="9DB0F5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D361292"/>
    <w:multiLevelType w:val="hybridMultilevel"/>
    <w:tmpl w:val="C246A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057"/>
    <w:multiLevelType w:val="hybridMultilevel"/>
    <w:tmpl w:val="27043A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F6DE7"/>
    <w:multiLevelType w:val="hybridMultilevel"/>
    <w:tmpl w:val="28187692"/>
    <w:lvl w:ilvl="0" w:tplc="21148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9E2057"/>
    <w:multiLevelType w:val="hybridMultilevel"/>
    <w:tmpl w:val="A1B05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5665D"/>
    <w:multiLevelType w:val="hybridMultilevel"/>
    <w:tmpl w:val="9C76C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74001"/>
    <w:multiLevelType w:val="hybridMultilevel"/>
    <w:tmpl w:val="4768F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06A5"/>
    <w:multiLevelType w:val="hybridMultilevel"/>
    <w:tmpl w:val="180271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DA77BF"/>
    <w:multiLevelType w:val="hybridMultilevel"/>
    <w:tmpl w:val="504A9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074A8"/>
    <w:multiLevelType w:val="hybridMultilevel"/>
    <w:tmpl w:val="289EBC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21856"/>
    <w:multiLevelType w:val="hybridMultilevel"/>
    <w:tmpl w:val="6AE41706"/>
    <w:lvl w:ilvl="0" w:tplc="8DFEE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321AD"/>
    <w:multiLevelType w:val="hybridMultilevel"/>
    <w:tmpl w:val="177E9982"/>
    <w:lvl w:ilvl="0" w:tplc="A3F0DDE4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6D1A44"/>
    <w:multiLevelType w:val="hybridMultilevel"/>
    <w:tmpl w:val="D14AA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651DE"/>
    <w:multiLevelType w:val="hybridMultilevel"/>
    <w:tmpl w:val="87400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75730"/>
    <w:multiLevelType w:val="hybridMultilevel"/>
    <w:tmpl w:val="225EE9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16009"/>
    <w:multiLevelType w:val="hybridMultilevel"/>
    <w:tmpl w:val="E4427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E0D48"/>
    <w:multiLevelType w:val="hybridMultilevel"/>
    <w:tmpl w:val="87DA34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22A6B"/>
    <w:multiLevelType w:val="hybridMultilevel"/>
    <w:tmpl w:val="30BE36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75FDF"/>
    <w:multiLevelType w:val="hybridMultilevel"/>
    <w:tmpl w:val="7ECA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36728"/>
    <w:multiLevelType w:val="hybridMultilevel"/>
    <w:tmpl w:val="89DC20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61045"/>
    <w:multiLevelType w:val="hybridMultilevel"/>
    <w:tmpl w:val="177E9982"/>
    <w:lvl w:ilvl="0" w:tplc="A3F0DDE4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18D110B"/>
    <w:multiLevelType w:val="hybridMultilevel"/>
    <w:tmpl w:val="117048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206D9"/>
    <w:multiLevelType w:val="hybridMultilevel"/>
    <w:tmpl w:val="B0680BBA"/>
    <w:lvl w:ilvl="0" w:tplc="9508DDCE">
      <w:start w:val="1"/>
      <w:numFmt w:val="bullet"/>
      <w:lvlText w:val=""/>
      <w:lvlJc w:val="left"/>
      <w:pPr>
        <w:tabs>
          <w:tab w:val="num" w:pos="396"/>
        </w:tabs>
        <w:ind w:left="436" w:hanging="436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4">
    <w:nsid w:val="458E2394"/>
    <w:multiLevelType w:val="hybridMultilevel"/>
    <w:tmpl w:val="670A533E"/>
    <w:lvl w:ilvl="0" w:tplc="602021BC">
      <w:numFmt w:val="bullet"/>
      <w:lvlText w:val=""/>
      <w:lvlJc w:val="left"/>
      <w:pPr>
        <w:ind w:left="2628" w:hanging="360"/>
      </w:pPr>
      <w:rPr>
        <w:rFonts w:ascii="Symbol" w:eastAsia="Times New Roman" w:hAnsi="Symbol" w:hint="default"/>
      </w:rPr>
    </w:lvl>
    <w:lvl w:ilvl="1" w:tplc="0416000D">
      <w:start w:val="1"/>
      <w:numFmt w:val="bullet"/>
      <w:lvlText w:val=""/>
      <w:lvlJc w:val="left"/>
      <w:pPr>
        <w:ind w:left="2574" w:hanging="360"/>
      </w:pPr>
      <w:rPr>
        <w:rFonts w:ascii="Wingdings" w:hAnsi="Wingdings" w:cs="Wingdings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>
    <w:nsid w:val="459829E0"/>
    <w:multiLevelType w:val="multilevel"/>
    <w:tmpl w:val="961E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26B7D"/>
    <w:multiLevelType w:val="hybridMultilevel"/>
    <w:tmpl w:val="DF9271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C66C5"/>
    <w:multiLevelType w:val="hybridMultilevel"/>
    <w:tmpl w:val="D92035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1086D"/>
    <w:multiLevelType w:val="hybridMultilevel"/>
    <w:tmpl w:val="E70C3A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3D7D57"/>
    <w:multiLevelType w:val="hybridMultilevel"/>
    <w:tmpl w:val="9BBE33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67BD"/>
    <w:multiLevelType w:val="hybridMultilevel"/>
    <w:tmpl w:val="14CC1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1DF1654"/>
    <w:multiLevelType w:val="hybridMultilevel"/>
    <w:tmpl w:val="8AA8F4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D75E1"/>
    <w:multiLevelType w:val="hybridMultilevel"/>
    <w:tmpl w:val="2EC48C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35261B"/>
    <w:multiLevelType w:val="hybridMultilevel"/>
    <w:tmpl w:val="090667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5A5BB8"/>
    <w:multiLevelType w:val="hybridMultilevel"/>
    <w:tmpl w:val="D1C86F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FB6A0A"/>
    <w:multiLevelType w:val="hybridMultilevel"/>
    <w:tmpl w:val="82126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5C1703"/>
    <w:multiLevelType w:val="hybridMultilevel"/>
    <w:tmpl w:val="F88811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852138"/>
    <w:multiLevelType w:val="hybridMultilevel"/>
    <w:tmpl w:val="617EBA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9778D"/>
    <w:multiLevelType w:val="hybridMultilevel"/>
    <w:tmpl w:val="0FDE0DF0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F3A7D26"/>
    <w:multiLevelType w:val="hybridMultilevel"/>
    <w:tmpl w:val="10DE6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348DB"/>
    <w:multiLevelType w:val="hybridMultilevel"/>
    <w:tmpl w:val="0ED68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175EC"/>
    <w:multiLevelType w:val="hybridMultilevel"/>
    <w:tmpl w:val="4A14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53419"/>
    <w:multiLevelType w:val="hybridMultilevel"/>
    <w:tmpl w:val="C67893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FD63FF"/>
    <w:multiLevelType w:val="hybridMultilevel"/>
    <w:tmpl w:val="FBD605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2B3A6D"/>
    <w:multiLevelType w:val="hybridMultilevel"/>
    <w:tmpl w:val="42E0DC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0A0CE9"/>
    <w:multiLevelType w:val="hybridMultilevel"/>
    <w:tmpl w:val="FA702F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A79D9"/>
    <w:multiLevelType w:val="hybridMultilevel"/>
    <w:tmpl w:val="504A9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7C3558"/>
    <w:multiLevelType w:val="hybridMultilevel"/>
    <w:tmpl w:val="53F450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8B0AE3"/>
    <w:multiLevelType w:val="hybridMultilevel"/>
    <w:tmpl w:val="B100E4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157F0A"/>
    <w:multiLevelType w:val="hybridMultilevel"/>
    <w:tmpl w:val="A0D80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39"/>
  </w:num>
  <w:num w:numId="9">
    <w:abstractNumId w:val="29"/>
  </w:num>
  <w:num w:numId="10">
    <w:abstractNumId w:val="16"/>
  </w:num>
  <w:num w:numId="11">
    <w:abstractNumId w:val="32"/>
  </w:num>
  <w:num w:numId="12">
    <w:abstractNumId w:val="45"/>
  </w:num>
  <w:num w:numId="13">
    <w:abstractNumId w:val="26"/>
  </w:num>
  <w:num w:numId="14">
    <w:abstractNumId w:val="40"/>
  </w:num>
  <w:num w:numId="15">
    <w:abstractNumId w:val="9"/>
  </w:num>
  <w:num w:numId="16">
    <w:abstractNumId w:val="2"/>
  </w:num>
  <w:num w:numId="17">
    <w:abstractNumId w:val="0"/>
  </w:num>
  <w:num w:numId="18">
    <w:abstractNumId w:val="42"/>
  </w:num>
  <w:num w:numId="19">
    <w:abstractNumId w:val="33"/>
  </w:num>
  <w:num w:numId="20">
    <w:abstractNumId w:val="22"/>
  </w:num>
  <w:num w:numId="21">
    <w:abstractNumId w:val="18"/>
  </w:num>
  <w:num w:numId="22">
    <w:abstractNumId w:val="34"/>
  </w:num>
  <w:num w:numId="23">
    <w:abstractNumId w:val="19"/>
  </w:num>
  <w:num w:numId="24">
    <w:abstractNumId w:val="27"/>
  </w:num>
  <w:num w:numId="25">
    <w:abstractNumId w:val="48"/>
  </w:num>
  <w:num w:numId="26">
    <w:abstractNumId w:val="36"/>
  </w:num>
  <w:num w:numId="27">
    <w:abstractNumId w:val="17"/>
  </w:num>
  <w:num w:numId="28">
    <w:abstractNumId w:val="44"/>
  </w:num>
  <w:num w:numId="29">
    <w:abstractNumId w:val="47"/>
  </w:num>
  <w:num w:numId="30">
    <w:abstractNumId w:val="35"/>
  </w:num>
  <w:num w:numId="31">
    <w:abstractNumId w:val="15"/>
  </w:num>
  <w:num w:numId="32">
    <w:abstractNumId w:val="25"/>
  </w:num>
  <w:num w:numId="33">
    <w:abstractNumId w:val="5"/>
  </w:num>
  <w:num w:numId="34">
    <w:abstractNumId w:val="4"/>
  </w:num>
  <w:num w:numId="35">
    <w:abstractNumId w:val="31"/>
  </w:num>
  <w:num w:numId="36">
    <w:abstractNumId w:val="28"/>
  </w:num>
  <w:num w:numId="37">
    <w:abstractNumId w:val="49"/>
  </w:num>
  <w:num w:numId="38">
    <w:abstractNumId w:val="10"/>
  </w:num>
  <w:num w:numId="39">
    <w:abstractNumId w:val="13"/>
  </w:num>
  <w:num w:numId="40">
    <w:abstractNumId w:val="43"/>
  </w:num>
  <w:num w:numId="41">
    <w:abstractNumId w:val="46"/>
  </w:num>
  <w:num w:numId="42">
    <w:abstractNumId w:val="41"/>
  </w:num>
  <w:num w:numId="43">
    <w:abstractNumId w:val="11"/>
  </w:num>
  <w:num w:numId="44">
    <w:abstractNumId w:val="24"/>
  </w:num>
  <w:num w:numId="45">
    <w:abstractNumId w:val="21"/>
  </w:num>
  <w:num w:numId="46">
    <w:abstractNumId w:val="12"/>
  </w:num>
  <w:num w:numId="47">
    <w:abstractNumId w:val="38"/>
  </w:num>
  <w:num w:numId="48">
    <w:abstractNumId w:val="23"/>
  </w:num>
  <w:num w:numId="49">
    <w:abstractNumId w:val="3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B"/>
    <w:rsid w:val="0000033E"/>
    <w:rsid w:val="000006D0"/>
    <w:rsid w:val="0000115A"/>
    <w:rsid w:val="000031D4"/>
    <w:rsid w:val="00012DB3"/>
    <w:rsid w:val="000146A3"/>
    <w:rsid w:val="0001548D"/>
    <w:rsid w:val="00015527"/>
    <w:rsid w:val="00022DED"/>
    <w:rsid w:val="000343C5"/>
    <w:rsid w:val="000346A3"/>
    <w:rsid w:val="00034D1E"/>
    <w:rsid w:val="0004069D"/>
    <w:rsid w:val="000420C0"/>
    <w:rsid w:val="00045BEA"/>
    <w:rsid w:val="00051844"/>
    <w:rsid w:val="000532EB"/>
    <w:rsid w:val="00074627"/>
    <w:rsid w:val="00082490"/>
    <w:rsid w:val="00083DC6"/>
    <w:rsid w:val="00085BAB"/>
    <w:rsid w:val="00094359"/>
    <w:rsid w:val="00095D15"/>
    <w:rsid w:val="000A5B2B"/>
    <w:rsid w:val="000A644E"/>
    <w:rsid w:val="000B13A6"/>
    <w:rsid w:val="000B63C9"/>
    <w:rsid w:val="000C1122"/>
    <w:rsid w:val="000C4252"/>
    <w:rsid w:val="000D0FAA"/>
    <w:rsid w:val="000E4316"/>
    <w:rsid w:val="000F1FD1"/>
    <w:rsid w:val="000F6E70"/>
    <w:rsid w:val="0010196B"/>
    <w:rsid w:val="0010205B"/>
    <w:rsid w:val="00103360"/>
    <w:rsid w:val="00110C63"/>
    <w:rsid w:val="00114EE6"/>
    <w:rsid w:val="00117CBC"/>
    <w:rsid w:val="00121EE9"/>
    <w:rsid w:val="00130ACB"/>
    <w:rsid w:val="00133891"/>
    <w:rsid w:val="001348CB"/>
    <w:rsid w:val="00134A76"/>
    <w:rsid w:val="00135D2D"/>
    <w:rsid w:val="00136E0F"/>
    <w:rsid w:val="001425F2"/>
    <w:rsid w:val="001436EC"/>
    <w:rsid w:val="00146DC1"/>
    <w:rsid w:val="00147F24"/>
    <w:rsid w:val="00150F9D"/>
    <w:rsid w:val="00156264"/>
    <w:rsid w:val="00175BB2"/>
    <w:rsid w:val="00184ED2"/>
    <w:rsid w:val="00193987"/>
    <w:rsid w:val="001A5844"/>
    <w:rsid w:val="001A6A3F"/>
    <w:rsid w:val="001B4150"/>
    <w:rsid w:val="001B440D"/>
    <w:rsid w:val="001B465C"/>
    <w:rsid w:val="001B5D65"/>
    <w:rsid w:val="001C10E2"/>
    <w:rsid w:val="001D01BF"/>
    <w:rsid w:val="001D5E13"/>
    <w:rsid w:val="001E16F9"/>
    <w:rsid w:val="001E5FA2"/>
    <w:rsid w:val="001F08FA"/>
    <w:rsid w:val="001F1637"/>
    <w:rsid w:val="001F5812"/>
    <w:rsid w:val="001F70B8"/>
    <w:rsid w:val="0020081E"/>
    <w:rsid w:val="00201F57"/>
    <w:rsid w:val="002032AD"/>
    <w:rsid w:val="002048D9"/>
    <w:rsid w:val="00211BFE"/>
    <w:rsid w:val="002160DA"/>
    <w:rsid w:val="0021619A"/>
    <w:rsid w:val="00217E7A"/>
    <w:rsid w:val="00224B05"/>
    <w:rsid w:val="002266EE"/>
    <w:rsid w:val="00230D6D"/>
    <w:rsid w:val="00231CC2"/>
    <w:rsid w:val="00236542"/>
    <w:rsid w:val="00263633"/>
    <w:rsid w:val="002657C7"/>
    <w:rsid w:val="002663E1"/>
    <w:rsid w:val="00271889"/>
    <w:rsid w:val="00276426"/>
    <w:rsid w:val="00280F48"/>
    <w:rsid w:val="0028625F"/>
    <w:rsid w:val="00292840"/>
    <w:rsid w:val="0029357A"/>
    <w:rsid w:val="00296B85"/>
    <w:rsid w:val="00296DAE"/>
    <w:rsid w:val="002A462E"/>
    <w:rsid w:val="002B6FA2"/>
    <w:rsid w:val="002C0D3A"/>
    <w:rsid w:val="002D76BB"/>
    <w:rsid w:val="002E1946"/>
    <w:rsid w:val="002F3C10"/>
    <w:rsid w:val="002F5A6A"/>
    <w:rsid w:val="00302FB9"/>
    <w:rsid w:val="003033BC"/>
    <w:rsid w:val="00303FC6"/>
    <w:rsid w:val="00314CFE"/>
    <w:rsid w:val="00315030"/>
    <w:rsid w:val="00315F7E"/>
    <w:rsid w:val="003211F4"/>
    <w:rsid w:val="003219CA"/>
    <w:rsid w:val="0032210F"/>
    <w:rsid w:val="0032543A"/>
    <w:rsid w:val="003348CC"/>
    <w:rsid w:val="00357D34"/>
    <w:rsid w:val="00365DDB"/>
    <w:rsid w:val="00366263"/>
    <w:rsid w:val="003764BC"/>
    <w:rsid w:val="003774BB"/>
    <w:rsid w:val="003807BB"/>
    <w:rsid w:val="003902FA"/>
    <w:rsid w:val="003927C4"/>
    <w:rsid w:val="00392B6E"/>
    <w:rsid w:val="00392CD6"/>
    <w:rsid w:val="00397A7D"/>
    <w:rsid w:val="003A5D40"/>
    <w:rsid w:val="003A61E5"/>
    <w:rsid w:val="003B28A7"/>
    <w:rsid w:val="003B5AFF"/>
    <w:rsid w:val="003B7E7B"/>
    <w:rsid w:val="003C4A1F"/>
    <w:rsid w:val="003D3EDE"/>
    <w:rsid w:val="003D5435"/>
    <w:rsid w:val="003E179D"/>
    <w:rsid w:val="003E25CA"/>
    <w:rsid w:val="003E4321"/>
    <w:rsid w:val="003E43DC"/>
    <w:rsid w:val="003E711D"/>
    <w:rsid w:val="004007B3"/>
    <w:rsid w:val="00407CDA"/>
    <w:rsid w:val="00420221"/>
    <w:rsid w:val="00431E52"/>
    <w:rsid w:val="00444109"/>
    <w:rsid w:val="00457391"/>
    <w:rsid w:val="004726A0"/>
    <w:rsid w:val="00485EE9"/>
    <w:rsid w:val="00490607"/>
    <w:rsid w:val="0049448A"/>
    <w:rsid w:val="00494668"/>
    <w:rsid w:val="004963CF"/>
    <w:rsid w:val="004A040E"/>
    <w:rsid w:val="004A2E9E"/>
    <w:rsid w:val="004B0936"/>
    <w:rsid w:val="004B3EE0"/>
    <w:rsid w:val="004C31B7"/>
    <w:rsid w:val="004D2246"/>
    <w:rsid w:val="004D56C2"/>
    <w:rsid w:val="004E4B87"/>
    <w:rsid w:val="004F58A1"/>
    <w:rsid w:val="00502E72"/>
    <w:rsid w:val="0050360A"/>
    <w:rsid w:val="00506401"/>
    <w:rsid w:val="005069C7"/>
    <w:rsid w:val="00513B4C"/>
    <w:rsid w:val="0051502F"/>
    <w:rsid w:val="00515893"/>
    <w:rsid w:val="0052031B"/>
    <w:rsid w:val="0052058D"/>
    <w:rsid w:val="005213A0"/>
    <w:rsid w:val="00523C8A"/>
    <w:rsid w:val="00553475"/>
    <w:rsid w:val="00554302"/>
    <w:rsid w:val="00570BA5"/>
    <w:rsid w:val="0058070A"/>
    <w:rsid w:val="00581E3E"/>
    <w:rsid w:val="00582EF6"/>
    <w:rsid w:val="00585A41"/>
    <w:rsid w:val="00596121"/>
    <w:rsid w:val="005A5BED"/>
    <w:rsid w:val="005A602D"/>
    <w:rsid w:val="005A613D"/>
    <w:rsid w:val="005A7E77"/>
    <w:rsid w:val="005C2003"/>
    <w:rsid w:val="005C2CB2"/>
    <w:rsid w:val="005D45CF"/>
    <w:rsid w:val="00611BF7"/>
    <w:rsid w:val="0061531E"/>
    <w:rsid w:val="00616F61"/>
    <w:rsid w:val="0062083C"/>
    <w:rsid w:val="00627C45"/>
    <w:rsid w:val="00630342"/>
    <w:rsid w:val="00634534"/>
    <w:rsid w:val="0065278B"/>
    <w:rsid w:val="00653F2D"/>
    <w:rsid w:val="006555B7"/>
    <w:rsid w:val="006831BD"/>
    <w:rsid w:val="00685AEF"/>
    <w:rsid w:val="00692013"/>
    <w:rsid w:val="00694C34"/>
    <w:rsid w:val="00697167"/>
    <w:rsid w:val="006A0E80"/>
    <w:rsid w:val="006B0379"/>
    <w:rsid w:val="006E3AED"/>
    <w:rsid w:val="006F2AE7"/>
    <w:rsid w:val="006F36F1"/>
    <w:rsid w:val="00707C46"/>
    <w:rsid w:val="00713643"/>
    <w:rsid w:val="007161AE"/>
    <w:rsid w:val="00717189"/>
    <w:rsid w:val="007179E0"/>
    <w:rsid w:val="00720394"/>
    <w:rsid w:val="00727521"/>
    <w:rsid w:val="00741590"/>
    <w:rsid w:val="007438D0"/>
    <w:rsid w:val="007441F8"/>
    <w:rsid w:val="0075229D"/>
    <w:rsid w:val="00752990"/>
    <w:rsid w:val="0075366B"/>
    <w:rsid w:val="00755DC5"/>
    <w:rsid w:val="00760667"/>
    <w:rsid w:val="00763D21"/>
    <w:rsid w:val="00780B87"/>
    <w:rsid w:val="0078640F"/>
    <w:rsid w:val="00790224"/>
    <w:rsid w:val="007A7B76"/>
    <w:rsid w:val="007B1258"/>
    <w:rsid w:val="007B7628"/>
    <w:rsid w:val="007C27E2"/>
    <w:rsid w:val="007C3FD7"/>
    <w:rsid w:val="007D0C85"/>
    <w:rsid w:val="007D44DA"/>
    <w:rsid w:val="007D5328"/>
    <w:rsid w:val="007F7FB5"/>
    <w:rsid w:val="00804EAB"/>
    <w:rsid w:val="00810090"/>
    <w:rsid w:val="00817C8F"/>
    <w:rsid w:val="008221FE"/>
    <w:rsid w:val="00833C1C"/>
    <w:rsid w:val="00837DF4"/>
    <w:rsid w:val="0084402C"/>
    <w:rsid w:val="00855D66"/>
    <w:rsid w:val="0088075F"/>
    <w:rsid w:val="00882337"/>
    <w:rsid w:val="008861E7"/>
    <w:rsid w:val="00893421"/>
    <w:rsid w:val="008A6498"/>
    <w:rsid w:val="008B67B4"/>
    <w:rsid w:val="008C048B"/>
    <w:rsid w:val="008E2DF4"/>
    <w:rsid w:val="008E54F6"/>
    <w:rsid w:val="008E6D4A"/>
    <w:rsid w:val="008E703C"/>
    <w:rsid w:val="008F0246"/>
    <w:rsid w:val="008F12EF"/>
    <w:rsid w:val="009013D2"/>
    <w:rsid w:val="00907934"/>
    <w:rsid w:val="009128A2"/>
    <w:rsid w:val="00912B62"/>
    <w:rsid w:val="00914B1C"/>
    <w:rsid w:val="009166B1"/>
    <w:rsid w:val="00917849"/>
    <w:rsid w:val="00927302"/>
    <w:rsid w:val="009348B4"/>
    <w:rsid w:val="00935E78"/>
    <w:rsid w:val="00936ACC"/>
    <w:rsid w:val="0095048A"/>
    <w:rsid w:val="00956927"/>
    <w:rsid w:val="0097445D"/>
    <w:rsid w:val="00987B02"/>
    <w:rsid w:val="00997995"/>
    <w:rsid w:val="009B4447"/>
    <w:rsid w:val="009B6E32"/>
    <w:rsid w:val="009D0D53"/>
    <w:rsid w:val="009D2172"/>
    <w:rsid w:val="009E4070"/>
    <w:rsid w:val="009F0F54"/>
    <w:rsid w:val="009F407F"/>
    <w:rsid w:val="009F534C"/>
    <w:rsid w:val="00A01BC2"/>
    <w:rsid w:val="00A16CDA"/>
    <w:rsid w:val="00A16F74"/>
    <w:rsid w:val="00A17584"/>
    <w:rsid w:val="00A20029"/>
    <w:rsid w:val="00A22C43"/>
    <w:rsid w:val="00A24FCC"/>
    <w:rsid w:val="00A36CB1"/>
    <w:rsid w:val="00A407CC"/>
    <w:rsid w:val="00A5589D"/>
    <w:rsid w:val="00A563D8"/>
    <w:rsid w:val="00A61DEC"/>
    <w:rsid w:val="00A67CFF"/>
    <w:rsid w:val="00A82008"/>
    <w:rsid w:val="00A86B5B"/>
    <w:rsid w:val="00A879C0"/>
    <w:rsid w:val="00AA2369"/>
    <w:rsid w:val="00AA609B"/>
    <w:rsid w:val="00AB0420"/>
    <w:rsid w:val="00AB21F1"/>
    <w:rsid w:val="00AC4005"/>
    <w:rsid w:val="00AD02E3"/>
    <w:rsid w:val="00AE0192"/>
    <w:rsid w:val="00AE551D"/>
    <w:rsid w:val="00AE7EBA"/>
    <w:rsid w:val="00AF5B7E"/>
    <w:rsid w:val="00B06B6C"/>
    <w:rsid w:val="00B06FB7"/>
    <w:rsid w:val="00B12456"/>
    <w:rsid w:val="00B23B7F"/>
    <w:rsid w:val="00B27FE8"/>
    <w:rsid w:val="00B32480"/>
    <w:rsid w:val="00B33E08"/>
    <w:rsid w:val="00B57AF8"/>
    <w:rsid w:val="00B6246B"/>
    <w:rsid w:val="00B71B62"/>
    <w:rsid w:val="00B82008"/>
    <w:rsid w:val="00B82082"/>
    <w:rsid w:val="00BA33B4"/>
    <w:rsid w:val="00BB3645"/>
    <w:rsid w:val="00BB50B4"/>
    <w:rsid w:val="00BC60E0"/>
    <w:rsid w:val="00BD465A"/>
    <w:rsid w:val="00BE0AB4"/>
    <w:rsid w:val="00BE1D6D"/>
    <w:rsid w:val="00BF16B5"/>
    <w:rsid w:val="00BF44A3"/>
    <w:rsid w:val="00C05577"/>
    <w:rsid w:val="00C216BC"/>
    <w:rsid w:val="00C26608"/>
    <w:rsid w:val="00C33982"/>
    <w:rsid w:val="00C55106"/>
    <w:rsid w:val="00C57678"/>
    <w:rsid w:val="00C607BC"/>
    <w:rsid w:val="00C63584"/>
    <w:rsid w:val="00C65202"/>
    <w:rsid w:val="00C66238"/>
    <w:rsid w:val="00C75FBA"/>
    <w:rsid w:val="00C8089E"/>
    <w:rsid w:val="00C869B0"/>
    <w:rsid w:val="00C91136"/>
    <w:rsid w:val="00C93F8C"/>
    <w:rsid w:val="00CB06E0"/>
    <w:rsid w:val="00CB2A2D"/>
    <w:rsid w:val="00CE0D20"/>
    <w:rsid w:val="00CE0F37"/>
    <w:rsid w:val="00CE5986"/>
    <w:rsid w:val="00CF3925"/>
    <w:rsid w:val="00CF6F76"/>
    <w:rsid w:val="00CF765F"/>
    <w:rsid w:val="00D24CAB"/>
    <w:rsid w:val="00D2568F"/>
    <w:rsid w:val="00D264D7"/>
    <w:rsid w:val="00D27868"/>
    <w:rsid w:val="00D33569"/>
    <w:rsid w:val="00D33695"/>
    <w:rsid w:val="00D35872"/>
    <w:rsid w:val="00D40052"/>
    <w:rsid w:val="00D42BE2"/>
    <w:rsid w:val="00D47E2B"/>
    <w:rsid w:val="00D568E7"/>
    <w:rsid w:val="00DA2FF2"/>
    <w:rsid w:val="00DB261B"/>
    <w:rsid w:val="00DB6910"/>
    <w:rsid w:val="00DB7184"/>
    <w:rsid w:val="00DC6D8C"/>
    <w:rsid w:val="00DD3528"/>
    <w:rsid w:val="00DE0E2F"/>
    <w:rsid w:val="00DE14E8"/>
    <w:rsid w:val="00DE481A"/>
    <w:rsid w:val="00DE4944"/>
    <w:rsid w:val="00DF61AE"/>
    <w:rsid w:val="00DF6A96"/>
    <w:rsid w:val="00DF6C59"/>
    <w:rsid w:val="00DF7609"/>
    <w:rsid w:val="00E13D5C"/>
    <w:rsid w:val="00E149D3"/>
    <w:rsid w:val="00E14EBD"/>
    <w:rsid w:val="00E23AA7"/>
    <w:rsid w:val="00E31D02"/>
    <w:rsid w:val="00E354E7"/>
    <w:rsid w:val="00E37A16"/>
    <w:rsid w:val="00E40CC6"/>
    <w:rsid w:val="00E426FF"/>
    <w:rsid w:val="00E43136"/>
    <w:rsid w:val="00E501D4"/>
    <w:rsid w:val="00E50263"/>
    <w:rsid w:val="00E63510"/>
    <w:rsid w:val="00E71C3D"/>
    <w:rsid w:val="00E77A09"/>
    <w:rsid w:val="00E82453"/>
    <w:rsid w:val="00E82683"/>
    <w:rsid w:val="00EB0702"/>
    <w:rsid w:val="00EC1CAB"/>
    <w:rsid w:val="00ED20CE"/>
    <w:rsid w:val="00ED22A5"/>
    <w:rsid w:val="00ED5FEB"/>
    <w:rsid w:val="00F14A68"/>
    <w:rsid w:val="00F14BB1"/>
    <w:rsid w:val="00F21E6C"/>
    <w:rsid w:val="00F228C5"/>
    <w:rsid w:val="00F42AD2"/>
    <w:rsid w:val="00F45229"/>
    <w:rsid w:val="00F51711"/>
    <w:rsid w:val="00F64DCD"/>
    <w:rsid w:val="00F67F19"/>
    <w:rsid w:val="00F70C3D"/>
    <w:rsid w:val="00F73749"/>
    <w:rsid w:val="00F74AEF"/>
    <w:rsid w:val="00F8091D"/>
    <w:rsid w:val="00F9014C"/>
    <w:rsid w:val="00FA254B"/>
    <w:rsid w:val="00FB04B5"/>
    <w:rsid w:val="00FB4C05"/>
    <w:rsid w:val="00FB519F"/>
    <w:rsid w:val="00FC0C67"/>
    <w:rsid w:val="00FC4F1B"/>
    <w:rsid w:val="00FE0D67"/>
    <w:rsid w:val="00FE2B7A"/>
    <w:rsid w:val="00FE4EAD"/>
    <w:rsid w:val="00FE5225"/>
    <w:rsid w:val="00FF0F57"/>
    <w:rsid w:val="00FF6636"/>
    <w:rsid w:val="08806BB4"/>
    <w:rsid w:val="08A73270"/>
    <w:rsid w:val="0CEEE163"/>
    <w:rsid w:val="106ABD1B"/>
    <w:rsid w:val="10F0FFD3"/>
    <w:rsid w:val="11916E9A"/>
    <w:rsid w:val="183CC182"/>
    <w:rsid w:val="201A7246"/>
    <w:rsid w:val="21D0E08A"/>
    <w:rsid w:val="255BA832"/>
    <w:rsid w:val="25D07E73"/>
    <w:rsid w:val="36D2ADCE"/>
    <w:rsid w:val="44E30DD1"/>
    <w:rsid w:val="4AD3DF36"/>
    <w:rsid w:val="4E269AC9"/>
    <w:rsid w:val="526D6A2A"/>
    <w:rsid w:val="5B1A9732"/>
    <w:rsid w:val="5C6F87BB"/>
    <w:rsid w:val="69D2A1CC"/>
    <w:rsid w:val="6E005C90"/>
    <w:rsid w:val="6EA7BF1F"/>
    <w:rsid w:val="76313071"/>
    <w:rsid w:val="788013E5"/>
    <w:rsid w:val="798CC98F"/>
    <w:rsid w:val="7E9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5BAE2"/>
  <w15:docId w15:val="{2A055E4B-2AE8-4C06-AF62-12430C0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09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A609B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AA609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BA33B4"/>
    <w:pPr>
      <w:keepNext/>
      <w:spacing w:line="360" w:lineRule="auto"/>
      <w:ind w:firstLine="3261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A609B"/>
    <w:rPr>
      <w:rFonts w:ascii="Calibri Light" w:hAnsi="Calibri Light" w:cs="Calibri Light"/>
      <w:color w:val="2E74B5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locked/>
    <w:rsid w:val="00AA609B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3Char">
    <w:name w:val="Título 3 Char"/>
    <w:link w:val="Ttulo3"/>
    <w:uiPriority w:val="99"/>
    <w:locked/>
    <w:rsid w:val="00BA33B4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AA609B"/>
    <w:pPr>
      <w:autoSpaceDE w:val="0"/>
      <w:autoSpaceDN w:val="0"/>
      <w:jc w:val="center"/>
    </w:pPr>
    <w:rPr>
      <w:rFonts w:ascii="Zurich Lt BT" w:hAnsi="Zurich Lt BT" w:cs="Zurich Lt BT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AA609B"/>
    <w:rPr>
      <w:rFonts w:ascii="Zurich Lt BT" w:hAnsi="Zurich Lt BT" w:cs="Zurich Lt BT"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AA60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A609B"/>
    <w:rPr>
      <w:rFonts w:ascii="Times New Roman" w:hAnsi="Times New Roman" w:cs="Times New Roman"/>
      <w:sz w:val="24"/>
      <w:szCs w:val="24"/>
      <w:lang w:eastAsia="pt-BR"/>
    </w:rPr>
  </w:style>
  <w:style w:type="character" w:styleId="Hiperlink">
    <w:name w:val="Hyperlink"/>
    <w:uiPriority w:val="99"/>
    <w:rsid w:val="00AA609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A33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A33B4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uiPriority w:val="99"/>
    <w:rsid w:val="000E4316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rsid w:val="0021619A"/>
    <w:rPr>
      <w:color w:val="auto"/>
      <w:shd w:val="clear" w:color="auto" w:fill="auto"/>
    </w:rPr>
  </w:style>
  <w:style w:type="paragraph" w:styleId="PargrafodaLista">
    <w:name w:val="List Paragraph"/>
    <w:basedOn w:val="Normal"/>
    <w:uiPriority w:val="99"/>
    <w:qFormat/>
    <w:rsid w:val="003E25CA"/>
    <w:pPr>
      <w:ind w:left="720"/>
    </w:pPr>
  </w:style>
  <w:style w:type="paragraph" w:customStyle="1" w:styleId="Default">
    <w:name w:val="Default"/>
    <w:uiPriority w:val="99"/>
    <w:rsid w:val="00A61D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B32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32480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97445D"/>
    <w:pPr>
      <w:autoSpaceDE w:val="0"/>
      <w:autoSpaceDN w:val="0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1A5844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val="pt-PT" w:eastAsia="pt-PT"/>
    </w:rPr>
  </w:style>
  <w:style w:type="character" w:customStyle="1" w:styleId="CorpodetextoChar">
    <w:name w:val="Corpo de texto Char"/>
    <w:link w:val="Corpodetexto"/>
    <w:uiPriority w:val="99"/>
    <w:semiHidden/>
    <w:locked/>
    <w:rsid w:val="00366263"/>
    <w:rPr>
      <w:rFonts w:ascii="Times New Roman" w:hAnsi="Times New Roman" w:cs="Times New Roman"/>
      <w:sz w:val="24"/>
      <w:szCs w:val="24"/>
    </w:rPr>
  </w:style>
  <w:style w:type="character" w:customStyle="1" w:styleId="CharChar3">
    <w:name w:val="Char Char3"/>
    <w:uiPriority w:val="99"/>
    <w:rsid w:val="0000033E"/>
    <w:rPr>
      <w:rFonts w:ascii="Zurich Lt BT" w:hAnsi="Zurich Lt BT" w:cs="Zurich Lt BT"/>
      <w:sz w:val="36"/>
      <w:szCs w:val="36"/>
    </w:rPr>
  </w:style>
  <w:style w:type="paragraph" w:customStyle="1" w:styleId="TableParagraph">
    <w:name w:val="Table Paragraph"/>
    <w:basedOn w:val="Normal"/>
    <w:uiPriority w:val="99"/>
    <w:rsid w:val="00596121"/>
    <w:pPr>
      <w:widowControl w:val="0"/>
      <w:autoSpaceDE w:val="0"/>
      <w:autoSpaceDN w:val="0"/>
      <w:spacing w:before="80"/>
      <w:ind w:left="79"/>
    </w:pPr>
    <w:rPr>
      <w:rFonts w:ascii="Arial" w:eastAsia="Calibri" w:hAnsi="Arial" w:cs="Arial"/>
      <w:sz w:val="22"/>
      <w:szCs w:val="22"/>
      <w:lang w:val="pt-PT" w:eastAsia="pt-PT"/>
    </w:rPr>
  </w:style>
  <w:style w:type="paragraph" w:styleId="Pr-formataoHTML">
    <w:name w:val="HTML Preformatted"/>
    <w:basedOn w:val="Normal"/>
    <w:link w:val="Pr-formataoHTMLChar"/>
    <w:uiPriority w:val="99"/>
    <w:rsid w:val="00581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581E3E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A17584"/>
    <w:rPr>
      <w:rFonts w:ascii="Times New Roman" w:eastAsia="Times New Roman" w:hAnsi="Times New Roman"/>
      <w:sz w:val="24"/>
      <w:szCs w:val="24"/>
    </w:rPr>
  </w:style>
  <w:style w:type="character" w:customStyle="1" w:styleId="rwrr">
    <w:name w:val="rwrr"/>
    <w:uiPriority w:val="99"/>
    <w:rsid w:val="008E703C"/>
  </w:style>
  <w:style w:type="paragraph" w:customStyle="1" w:styleId="PargrafodaLista1">
    <w:name w:val="Parágrafo da Lista1"/>
    <w:basedOn w:val="Normal"/>
    <w:uiPriority w:val="99"/>
    <w:rsid w:val="008E703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E703C"/>
  </w:style>
  <w:style w:type="character" w:styleId="nfase">
    <w:name w:val="Emphasis"/>
    <w:uiPriority w:val="99"/>
    <w:qFormat/>
    <w:locked/>
    <w:rsid w:val="008E703C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A462E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A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pq.br" TargetMode="External"/><Relationship Id="rId12" Type="http://schemas.openxmlformats.org/officeDocument/2006/relationships/hyperlink" Target="mailto:evandro.nohara@unitau.br" TargetMode="External"/><Relationship Id="rId13" Type="http://schemas.openxmlformats.org/officeDocument/2006/relationships/hyperlink" Target="http://www.unitau.br" TargetMode="External"/><Relationship Id="rId14" Type="http://schemas.openxmlformats.org/officeDocument/2006/relationships/hyperlink" Target="http://www.unitau.br" TargetMode="External"/><Relationship Id="rId15" Type="http://schemas.openxmlformats.org/officeDocument/2006/relationships/hyperlink" Target="mailto:evandro.nohara@unitau.br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n.gov.br/web/guest/materia/-/asset_publisher/Kujrw0TZC2Mb/content/id/68157853/do1-2019-03-22-portaria-n-60-de-20-de-marco-de-2019-68157790" TargetMode="External"/><Relationship Id="rId8" Type="http://schemas.openxmlformats.org/officeDocument/2006/relationships/hyperlink" Target="https://unitau.br/cursos/pos-graduacao/engenharia-mecanica/mestrado-profissional-em-engenharia-mecanica/" TargetMode="External"/><Relationship Id="rId9" Type="http://schemas.openxmlformats.org/officeDocument/2006/relationships/hyperlink" Target="mailto:danielle.duarte@unitau.br" TargetMode="External"/><Relationship Id="rId10" Type="http://schemas.openxmlformats.org/officeDocument/2006/relationships/hyperlink" Target="mailto:evandro.nohara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ppg@unitau.br" TargetMode="External"/><Relationship Id="rId2" Type="http://schemas.openxmlformats.org/officeDocument/2006/relationships/hyperlink" Target="mailto:prppg@unitau.br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2680</Words>
  <Characters>14477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TAUBATÉ</vt:lpstr>
    </vt:vector>
  </TitlesOfParts>
  <Company>Universidade de Taubaté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TAUBATÉ</dc:title>
  <dc:subject/>
  <dc:creator>Windows User</dc:creator>
  <cp:keywords/>
  <dc:description/>
  <cp:lastModifiedBy>CRISTIANE APARECIDA DE ASSIS CLARO</cp:lastModifiedBy>
  <cp:revision>2</cp:revision>
  <cp:lastPrinted>2020-10-23T20:04:00Z</cp:lastPrinted>
  <dcterms:created xsi:type="dcterms:W3CDTF">2021-03-02T10:24:00Z</dcterms:created>
  <dcterms:modified xsi:type="dcterms:W3CDTF">2021-03-02T10:24:00Z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0x0101001BDCED5005E55548B7987CCFABE38A98</vt:lpwstr>
  </property>
</Properties>
</file>